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287" w:rsidRPr="00ED13E9" w:rsidRDefault="00557287" w:rsidP="00557287">
      <w:pPr>
        <w:pStyle w:val="BodyText4"/>
        <w:numPr>
          <w:ilvl w:val="0"/>
          <w:numId w:val="2"/>
        </w:numPr>
        <w:shd w:val="clear" w:color="auto" w:fill="auto"/>
        <w:tabs>
          <w:tab w:val="left" w:pos="709"/>
        </w:tabs>
        <w:spacing w:after="120" w:line="240" w:lineRule="auto"/>
        <w:ind w:left="709" w:right="20" w:hanging="283"/>
        <w:jc w:val="both"/>
        <w:rPr>
          <w:rFonts w:ascii="Arial" w:hAnsi="Arial" w:cs="Arial"/>
          <w:sz w:val="22"/>
          <w:szCs w:val="22"/>
        </w:rPr>
      </w:pPr>
      <w:r w:rsidRPr="00ED13E9">
        <w:rPr>
          <w:rFonts w:ascii="Arial" w:hAnsi="Arial" w:cs="Arial"/>
          <w:sz w:val="22"/>
          <w:szCs w:val="22"/>
        </w:rPr>
        <w:t>Να γραφεί πρόγραμμα που να δέχεται ως είσοδο έναν ακέραιο αρι</w:t>
      </w:r>
      <w:r w:rsidRPr="00ED13E9">
        <w:rPr>
          <w:rFonts w:ascii="Arial" w:hAnsi="Arial" w:cs="Arial"/>
          <w:sz w:val="22"/>
          <w:szCs w:val="22"/>
        </w:rPr>
        <w:t>θ</w:t>
      </w:r>
      <w:r w:rsidRPr="00ED13E9">
        <w:rPr>
          <w:rFonts w:ascii="Arial" w:hAnsi="Arial" w:cs="Arial"/>
          <w:sz w:val="22"/>
          <w:szCs w:val="22"/>
        </w:rPr>
        <w:t>μό και να εξετάζει αν είναι άρτιος ή περιττός εμφανίζοντας κατάλλ</w:t>
      </w:r>
      <w:r w:rsidRPr="00ED13E9">
        <w:rPr>
          <w:rFonts w:ascii="Arial" w:hAnsi="Arial" w:cs="Arial"/>
          <w:sz w:val="22"/>
          <w:szCs w:val="22"/>
        </w:rPr>
        <w:t>η</w:t>
      </w:r>
      <w:r w:rsidRPr="00ED13E9">
        <w:rPr>
          <w:rFonts w:ascii="Arial" w:hAnsi="Arial" w:cs="Arial"/>
          <w:sz w:val="22"/>
          <w:szCs w:val="22"/>
        </w:rPr>
        <w:t>λο μήνυμα.</w:t>
      </w:r>
    </w:p>
    <w:p w:rsidR="00557287" w:rsidRPr="00ED13E9" w:rsidRDefault="00557287" w:rsidP="00557287">
      <w:pPr>
        <w:pStyle w:val="BodyText4"/>
        <w:numPr>
          <w:ilvl w:val="0"/>
          <w:numId w:val="2"/>
        </w:numPr>
        <w:shd w:val="clear" w:color="auto" w:fill="auto"/>
        <w:tabs>
          <w:tab w:val="left" w:pos="709"/>
        </w:tabs>
        <w:spacing w:after="120" w:line="240" w:lineRule="auto"/>
        <w:ind w:right="20"/>
        <w:jc w:val="both"/>
        <w:rPr>
          <w:rFonts w:ascii="Arial" w:hAnsi="Arial" w:cs="Arial"/>
          <w:sz w:val="22"/>
          <w:szCs w:val="22"/>
        </w:rPr>
      </w:pPr>
      <w:r w:rsidRPr="00ED13E9">
        <w:rPr>
          <w:rFonts w:ascii="Arial" w:hAnsi="Arial" w:cs="Arial"/>
          <w:sz w:val="22"/>
          <w:szCs w:val="22"/>
        </w:rPr>
        <w:t>Να γραφεί πρόγραμμα που να δέχεται ως είσοδο τον αριθμό των απουσιών ενός μαθητή και αν είναι πάνω από 60 να εμφανίζει το μήνυμα απορρίπτεται, ενώ διαφορετικά προβιβάζεται.</w:t>
      </w:r>
    </w:p>
    <w:p w:rsidR="00557287" w:rsidRPr="00ED13E9" w:rsidRDefault="00557287" w:rsidP="00557287">
      <w:pPr>
        <w:pStyle w:val="BodyText4"/>
        <w:numPr>
          <w:ilvl w:val="0"/>
          <w:numId w:val="2"/>
        </w:numPr>
        <w:shd w:val="clear" w:color="auto" w:fill="auto"/>
        <w:spacing w:after="120" w:line="240" w:lineRule="auto"/>
        <w:ind w:right="20"/>
        <w:jc w:val="both"/>
        <w:rPr>
          <w:rFonts w:ascii="Arial" w:hAnsi="Arial" w:cs="Arial"/>
          <w:sz w:val="22"/>
          <w:szCs w:val="22"/>
        </w:rPr>
      </w:pPr>
      <w:r w:rsidRPr="00ED13E9">
        <w:rPr>
          <w:rFonts w:ascii="Arial" w:hAnsi="Arial" w:cs="Arial"/>
          <w:sz w:val="22"/>
          <w:szCs w:val="22"/>
        </w:rPr>
        <w:t>Να γραφεί πρόγραμμα που να δέχεται ως είσοδο τρεις αριθμούς Α, Β, χ και</w:t>
      </w:r>
    </w:p>
    <w:p w:rsidR="00557287" w:rsidRPr="00ED13E9" w:rsidRDefault="00557287" w:rsidP="00557287">
      <w:pPr>
        <w:pStyle w:val="BodyText4"/>
        <w:shd w:val="clear" w:color="auto" w:fill="auto"/>
        <w:spacing w:after="120" w:line="240" w:lineRule="auto"/>
        <w:ind w:right="2360" w:firstLine="709"/>
        <w:jc w:val="both"/>
        <w:rPr>
          <w:rFonts w:ascii="Arial" w:hAnsi="Arial" w:cs="Arial"/>
          <w:sz w:val="22"/>
          <w:szCs w:val="22"/>
        </w:rPr>
      </w:pPr>
      <w:r w:rsidRPr="00ED13E9">
        <w:rPr>
          <w:rFonts w:ascii="Arial" w:hAnsi="Arial" w:cs="Arial"/>
          <w:sz w:val="22"/>
          <w:szCs w:val="22"/>
        </w:rPr>
        <w:t xml:space="preserve">Αν χ = 1 θα εμφανίζει το άθροισμα </w:t>
      </w:r>
      <w:r w:rsidRPr="00ED13E9">
        <w:rPr>
          <w:rFonts w:ascii="Arial" w:hAnsi="Arial" w:cs="Arial"/>
          <w:sz w:val="22"/>
          <w:szCs w:val="22"/>
          <w:lang w:val="en-US"/>
        </w:rPr>
        <w:t>A</w:t>
      </w:r>
      <w:r w:rsidRPr="00ED13E9">
        <w:rPr>
          <w:rFonts w:ascii="Arial" w:hAnsi="Arial" w:cs="Arial"/>
          <w:sz w:val="22"/>
          <w:szCs w:val="22"/>
        </w:rPr>
        <w:t xml:space="preserve"> + Β</w:t>
      </w:r>
    </w:p>
    <w:p w:rsidR="00557287" w:rsidRPr="00ED13E9" w:rsidRDefault="00557287" w:rsidP="00557287">
      <w:pPr>
        <w:pStyle w:val="BodyText4"/>
        <w:shd w:val="clear" w:color="auto" w:fill="auto"/>
        <w:spacing w:after="120" w:line="240" w:lineRule="auto"/>
        <w:ind w:right="2360" w:firstLine="709"/>
        <w:jc w:val="both"/>
        <w:rPr>
          <w:rFonts w:ascii="Arial" w:hAnsi="Arial" w:cs="Arial"/>
          <w:sz w:val="22"/>
          <w:szCs w:val="22"/>
        </w:rPr>
      </w:pPr>
      <w:r w:rsidRPr="00ED13E9">
        <w:rPr>
          <w:rFonts w:ascii="Arial" w:hAnsi="Arial" w:cs="Arial"/>
          <w:sz w:val="22"/>
          <w:szCs w:val="22"/>
        </w:rPr>
        <w:t xml:space="preserve">Αν χ = 2 θα εμφανίζει τη διαφορά </w:t>
      </w:r>
      <w:r w:rsidRPr="00ED13E9">
        <w:rPr>
          <w:rFonts w:ascii="Arial" w:hAnsi="Arial" w:cs="Arial"/>
          <w:sz w:val="22"/>
          <w:szCs w:val="22"/>
          <w:lang w:val="en-US"/>
        </w:rPr>
        <w:t>A</w:t>
      </w:r>
      <w:r w:rsidRPr="00ED13E9">
        <w:rPr>
          <w:rFonts w:ascii="Arial" w:hAnsi="Arial" w:cs="Arial"/>
          <w:sz w:val="22"/>
          <w:szCs w:val="22"/>
        </w:rPr>
        <w:t xml:space="preserve"> - Β </w:t>
      </w:r>
    </w:p>
    <w:p w:rsidR="00557287" w:rsidRPr="00ED13E9" w:rsidRDefault="00557287" w:rsidP="00557287">
      <w:pPr>
        <w:pStyle w:val="BodyText4"/>
        <w:shd w:val="clear" w:color="auto" w:fill="auto"/>
        <w:spacing w:after="120" w:line="240" w:lineRule="auto"/>
        <w:ind w:right="2360" w:firstLine="709"/>
        <w:jc w:val="both"/>
        <w:rPr>
          <w:rFonts w:ascii="Arial" w:hAnsi="Arial" w:cs="Arial"/>
          <w:sz w:val="22"/>
          <w:szCs w:val="22"/>
        </w:rPr>
      </w:pPr>
      <w:r w:rsidRPr="00ED13E9">
        <w:rPr>
          <w:rFonts w:ascii="Arial" w:hAnsi="Arial" w:cs="Arial"/>
          <w:sz w:val="22"/>
          <w:szCs w:val="22"/>
        </w:rPr>
        <w:t xml:space="preserve">Αν χ = 3 θα εμφανίζει το γινόμενο Α·Β </w:t>
      </w:r>
    </w:p>
    <w:p w:rsidR="00557287" w:rsidRPr="00ED13E9" w:rsidRDefault="00557287" w:rsidP="00557287">
      <w:pPr>
        <w:pStyle w:val="BodyText4"/>
        <w:shd w:val="clear" w:color="auto" w:fill="auto"/>
        <w:spacing w:after="120" w:line="240" w:lineRule="auto"/>
        <w:ind w:right="2360" w:firstLine="709"/>
        <w:jc w:val="both"/>
        <w:rPr>
          <w:rFonts w:ascii="Arial" w:hAnsi="Arial" w:cs="Arial"/>
          <w:sz w:val="22"/>
          <w:szCs w:val="22"/>
        </w:rPr>
      </w:pPr>
      <w:r w:rsidRPr="00ED13E9">
        <w:rPr>
          <w:rFonts w:ascii="Arial" w:hAnsi="Arial" w:cs="Arial"/>
          <w:sz w:val="22"/>
          <w:szCs w:val="22"/>
        </w:rPr>
        <w:t xml:space="preserve">Αν χ = 4 θα εμφανίζει το πηλίκο </w:t>
      </w:r>
      <w:r w:rsidRPr="00ED13E9">
        <w:rPr>
          <w:rFonts w:ascii="Arial" w:hAnsi="Arial" w:cs="Arial"/>
          <w:sz w:val="22"/>
          <w:szCs w:val="22"/>
          <w:lang w:val="en-US"/>
        </w:rPr>
        <w:t>A</w:t>
      </w:r>
      <w:r w:rsidRPr="00ED13E9">
        <w:rPr>
          <w:rFonts w:ascii="Arial" w:hAnsi="Arial" w:cs="Arial"/>
          <w:sz w:val="22"/>
          <w:szCs w:val="22"/>
        </w:rPr>
        <w:t xml:space="preserve"> / Β</w:t>
      </w:r>
    </w:p>
    <w:p w:rsidR="00557287" w:rsidRPr="00557287" w:rsidRDefault="00557287" w:rsidP="00557287">
      <w:pPr>
        <w:pStyle w:val="BodyText4"/>
        <w:numPr>
          <w:ilvl w:val="0"/>
          <w:numId w:val="2"/>
        </w:numPr>
        <w:shd w:val="clear" w:color="auto" w:fill="auto"/>
        <w:tabs>
          <w:tab w:val="left" w:pos="851"/>
        </w:tabs>
        <w:spacing w:after="120" w:line="240" w:lineRule="auto"/>
        <w:ind w:left="851" w:right="20" w:hanging="425"/>
        <w:jc w:val="both"/>
        <w:rPr>
          <w:rFonts w:ascii="Arial" w:hAnsi="Arial" w:cs="Arial"/>
          <w:sz w:val="22"/>
          <w:szCs w:val="22"/>
        </w:rPr>
      </w:pPr>
      <w:r w:rsidRPr="00ED13E9">
        <w:rPr>
          <w:rFonts w:ascii="Arial" w:hAnsi="Arial" w:cs="Arial"/>
          <w:sz w:val="22"/>
          <w:szCs w:val="22"/>
        </w:rPr>
        <w:t xml:space="preserve">Να γραφεί πρόγραμμα που να δέχεται ως είσοδο το ποσό των </w:t>
      </w:r>
      <w:r w:rsidRPr="00ED13E9">
        <w:rPr>
          <w:rFonts w:ascii="Arial" w:hAnsi="Arial" w:cs="Arial"/>
          <w:sz w:val="22"/>
          <w:szCs w:val="22"/>
        </w:rPr>
        <w:t>α</w:t>
      </w:r>
      <w:r w:rsidRPr="00ED13E9">
        <w:rPr>
          <w:rFonts w:ascii="Arial" w:hAnsi="Arial" w:cs="Arial"/>
          <w:sz w:val="22"/>
          <w:szCs w:val="22"/>
        </w:rPr>
        <w:t xml:space="preserve">γορών και να υπολογίζει την έκπτωση σύμφωνα με το ακόλουθη πολιτική: Αν το συνολικό ποσό των αγορών ξεπερνά τις 500 </w:t>
      </w:r>
      <w:r>
        <w:rPr>
          <w:rFonts w:ascii="Arial" w:hAnsi="Arial" w:cs="Arial"/>
          <w:sz w:val="22"/>
          <w:szCs w:val="22"/>
        </w:rPr>
        <w:t>ευρώ</w:t>
      </w:r>
      <w:r w:rsidRPr="00ED13E9">
        <w:rPr>
          <w:rFonts w:ascii="Arial" w:hAnsi="Arial" w:cs="Arial"/>
          <w:sz w:val="22"/>
          <w:szCs w:val="22"/>
        </w:rPr>
        <w:t>, γίνεται έκπτωση 10%, μεταξύ των 100 και 500, η έ</w:t>
      </w:r>
      <w:r w:rsidRPr="00ED13E9">
        <w:rPr>
          <w:rFonts w:ascii="Arial" w:hAnsi="Arial" w:cs="Arial"/>
          <w:sz w:val="22"/>
          <w:szCs w:val="22"/>
        </w:rPr>
        <w:t>κ</w:t>
      </w:r>
      <w:r w:rsidRPr="00ED13E9">
        <w:rPr>
          <w:rFonts w:ascii="Arial" w:hAnsi="Arial" w:cs="Arial"/>
          <w:sz w:val="22"/>
          <w:szCs w:val="22"/>
        </w:rPr>
        <w:t xml:space="preserve">πτωση είναι 5% </w:t>
      </w:r>
      <w:r w:rsidRPr="00557287">
        <w:rPr>
          <w:rFonts w:ascii="Arial" w:hAnsi="Arial" w:cs="Arial"/>
          <w:sz w:val="22"/>
          <w:szCs w:val="22"/>
        </w:rPr>
        <w:t xml:space="preserve">και κάτω των 100 </w:t>
      </w:r>
      <w:r w:rsidRPr="00557287">
        <w:rPr>
          <w:rFonts w:ascii="Arial" w:hAnsi="Arial" w:cs="Arial"/>
          <w:sz w:val="22"/>
          <w:szCs w:val="22"/>
        </w:rPr>
        <w:t>ευρώ</w:t>
      </w:r>
      <w:r w:rsidRPr="00557287">
        <w:rPr>
          <w:rFonts w:ascii="Arial" w:hAnsi="Arial" w:cs="Arial"/>
          <w:sz w:val="22"/>
          <w:szCs w:val="22"/>
        </w:rPr>
        <w:t xml:space="preserve"> δεν γίνεται έκπτωση.</w:t>
      </w:r>
    </w:p>
    <w:p w:rsidR="00557287" w:rsidRPr="00ED13E9" w:rsidRDefault="00557287" w:rsidP="00557287">
      <w:pPr>
        <w:pStyle w:val="BodyText4"/>
        <w:numPr>
          <w:ilvl w:val="0"/>
          <w:numId w:val="2"/>
        </w:numPr>
        <w:shd w:val="clear" w:color="auto" w:fill="auto"/>
        <w:tabs>
          <w:tab w:val="left" w:pos="709"/>
        </w:tabs>
        <w:spacing w:after="120" w:line="240" w:lineRule="auto"/>
        <w:ind w:right="20"/>
        <w:jc w:val="both"/>
        <w:rPr>
          <w:rFonts w:ascii="Arial" w:hAnsi="Arial" w:cs="Arial"/>
          <w:sz w:val="22"/>
          <w:szCs w:val="22"/>
        </w:rPr>
      </w:pPr>
      <w:r w:rsidRPr="00557287">
        <w:rPr>
          <w:rFonts w:ascii="Arial" w:hAnsi="Arial" w:cs="Arial"/>
          <w:sz w:val="22"/>
          <w:szCs w:val="22"/>
        </w:rPr>
        <w:t>Να γραφεί πρόγραμμα που να δέχεται ως είσοδο</w:t>
      </w:r>
      <w:r w:rsidRPr="00ED13E9">
        <w:rPr>
          <w:rFonts w:ascii="Arial" w:hAnsi="Arial" w:cs="Arial"/>
          <w:sz w:val="22"/>
          <w:szCs w:val="22"/>
        </w:rPr>
        <w:t xml:space="preserve"> την ένδειξη των χ</w:t>
      </w:r>
      <w:r w:rsidRPr="00ED13E9">
        <w:rPr>
          <w:rFonts w:ascii="Arial" w:hAnsi="Arial" w:cs="Arial"/>
          <w:sz w:val="22"/>
          <w:szCs w:val="22"/>
        </w:rPr>
        <w:t>ι</w:t>
      </w:r>
      <w:r w:rsidRPr="00ED13E9">
        <w:rPr>
          <w:rFonts w:ascii="Arial" w:hAnsi="Arial" w:cs="Arial"/>
          <w:sz w:val="22"/>
          <w:szCs w:val="22"/>
        </w:rPr>
        <w:t>λιομέτρων κατά την παραλαβή  και κατά την επιστροφή ενός αυτοκ</w:t>
      </w:r>
      <w:r w:rsidRPr="00ED13E9">
        <w:rPr>
          <w:rFonts w:ascii="Arial" w:hAnsi="Arial" w:cs="Arial"/>
          <w:sz w:val="22"/>
          <w:szCs w:val="22"/>
        </w:rPr>
        <w:t>ι</w:t>
      </w:r>
      <w:r w:rsidRPr="00ED13E9">
        <w:rPr>
          <w:rFonts w:ascii="Arial" w:hAnsi="Arial" w:cs="Arial"/>
          <w:sz w:val="22"/>
          <w:szCs w:val="22"/>
        </w:rPr>
        <w:t>νήτου που ενοικιάζετε. Κατόπιν να υπολογίζει και να εμφανίζει την τελική χρέωση.. Η χρέωση γίνεται με τον ακόλουθο τρόπο: Αν δι</w:t>
      </w:r>
      <w:r w:rsidRPr="00ED13E9">
        <w:rPr>
          <w:rFonts w:ascii="Arial" w:hAnsi="Arial" w:cs="Arial"/>
          <w:sz w:val="22"/>
          <w:szCs w:val="22"/>
        </w:rPr>
        <w:t>α</w:t>
      </w:r>
      <w:r w:rsidRPr="00ED13E9">
        <w:rPr>
          <w:rFonts w:ascii="Arial" w:hAnsi="Arial" w:cs="Arial"/>
          <w:sz w:val="22"/>
          <w:szCs w:val="22"/>
        </w:rPr>
        <w:t>νύσετε λιγότερα από 100 χιλιόμετρα για κάθε χιλιόμετρο χρεώνεστε 0,15€ ενώ αν διανύσετε περισσότερα από 100 χιλιόμετρα για κάθε χιλιόμετρο χρεώνεστε 0,12€. Σε κάθε περίπτωση η ενοικίαση επιβ</w:t>
      </w:r>
      <w:r w:rsidRPr="00ED13E9">
        <w:rPr>
          <w:rFonts w:ascii="Arial" w:hAnsi="Arial" w:cs="Arial"/>
          <w:sz w:val="22"/>
          <w:szCs w:val="22"/>
        </w:rPr>
        <w:t>α</w:t>
      </w:r>
      <w:r w:rsidRPr="00ED13E9">
        <w:rPr>
          <w:rFonts w:ascii="Arial" w:hAnsi="Arial" w:cs="Arial"/>
          <w:sz w:val="22"/>
          <w:szCs w:val="22"/>
        </w:rPr>
        <w:t xml:space="preserve">ρύνετε με 30€ για έξοδα συντήρησης. </w:t>
      </w:r>
    </w:p>
    <w:p w:rsidR="00557287" w:rsidRDefault="00557287" w:rsidP="00557287">
      <w:pPr>
        <w:pStyle w:val="BodyText4"/>
        <w:numPr>
          <w:ilvl w:val="0"/>
          <w:numId w:val="2"/>
        </w:numPr>
        <w:shd w:val="clear" w:color="auto" w:fill="auto"/>
        <w:tabs>
          <w:tab w:val="left" w:pos="709"/>
        </w:tabs>
        <w:spacing w:after="120" w:line="240" w:lineRule="auto"/>
        <w:ind w:right="20"/>
        <w:jc w:val="both"/>
        <w:rPr>
          <w:rFonts w:ascii="Arial" w:hAnsi="Arial" w:cs="Arial"/>
          <w:sz w:val="22"/>
          <w:szCs w:val="22"/>
        </w:rPr>
      </w:pPr>
      <w:r w:rsidRPr="00ED13E9">
        <w:rPr>
          <w:rFonts w:ascii="Arial" w:hAnsi="Arial" w:cs="Arial"/>
          <w:sz w:val="22"/>
          <w:szCs w:val="22"/>
        </w:rPr>
        <w:t>Να γραφεί πρόγραμμα που να δέχεται ως είσοδο τον κωδικό τιμολ</w:t>
      </w:r>
      <w:r w:rsidRPr="00ED13E9">
        <w:rPr>
          <w:rFonts w:ascii="Arial" w:hAnsi="Arial" w:cs="Arial"/>
          <w:sz w:val="22"/>
          <w:szCs w:val="22"/>
        </w:rPr>
        <w:t>ο</w:t>
      </w:r>
      <w:r w:rsidRPr="00ED13E9">
        <w:rPr>
          <w:rFonts w:ascii="Arial" w:hAnsi="Arial" w:cs="Arial"/>
          <w:sz w:val="22"/>
          <w:szCs w:val="22"/>
        </w:rPr>
        <w:t>γίου (1=οικιακό, 2=νυχτερινό, 3=βιομηχανικό), την παρούσα ένδειξη μετρητή, όπως και την προηγούμενη ένδειξη μετρητή και να εμφαν</w:t>
      </w:r>
      <w:r w:rsidRPr="00ED13E9">
        <w:rPr>
          <w:rFonts w:ascii="Arial" w:hAnsi="Arial" w:cs="Arial"/>
          <w:sz w:val="22"/>
          <w:szCs w:val="22"/>
        </w:rPr>
        <w:t>ί</w:t>
      </w:r>
      <w:r w:rsidRPr="00ED13E9">
        <w:rPr>
          <w:rFonts w:ascii="Arial" w:hAnsi="Arial" w:cs="Arial"/>
          <w:sz w:val="22"/>
          <w:szCs w:val="22"/>
        </w:rPr>
        <w:t>ζει το ποσό πληρωμής.  Η τιμή μονάδας κλιμακώνεται σύμφωνα με τον παρακάτω πίνακα.</w:t>
      </w:r>
    </w:p>
    <w:p w:rsidR="00557287" w:rsidRPr="00CA6FEA" w:rsidRDefault="00557287" w:rsidP="00557287">
      <w:pPr>
        <w:pStyle w:val="BodyText4"/>
        <w:shd w:val="clear" w:color="auto" w:fill="auto"/>
        <w:tabs>
          <w:tab w:val="left" w:pos="709"/>
        </w:tabs>
        <w:spacing w:after="120" w:line="240" w:lineRule="auto"/>
        <w:ind w:left="359" w:right="20" w:firstLine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1801"/>
      </w:tblGrid>
      <w:tr w:rsidR="00557287" w:rsidRPr="00ED13E9" w:rsidTr="00A66A3C">
        <w:tc>
          <w:tcPr>
            <w:tcW w:w="2168" w:type="dxa"/>
            <w:shd w:val="clear" w:color="auto" w:fill="auto"/>
          </w:tcPr>
          <w:p w:rsidR="00557287" w:rsidRPr="00ED13E9" w:rsidRDefault="00557287" w:rsidP="00A66A3C">
            <w:pPr>
              <w:pStyle w:val="BodyText4"/>
              <w:shd w:val="clear" w:color="auto" w:fill="auto"/>
              <w:tabs>
                <w:tab w:val="left" w:pos="1031"/>
              </w:tabs>
              <w:spacing w:after="120" w:line="240" w:lineRule="auto"/>
              <w:ind w:right="2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Κατανάλωση</w:t>
            </w:r>
          </w:p>
        </w:tc>
        <w:tc>
          <w:tcPr>
            <w:tcW w:w="1801" w:type="dxa"/>
            <w:shd w:val="clear" w:color="auto" w:fill="auto"/>
          </w:tcPr>
          <w:p w:rsidR="00557287" w:rsidRPr="00ED13E9" w:rsidRDefault="00557287" w:rsidP="00A66A3C">
            <w:pPr>
              <w:pStyle w:val="BodyText4"/>
              <w:shd w:val="clear" w:color="auto" w:fill="auto"/>
              <w:tabs>
                <w:tab w:val="left" w:pos="1031"/>
              </w:tabs>
              <w:spacing w:after="120" w:line="240" w:lineRule="auto"/>
              <w:ind w:right="2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 xml:space="preserve">Τιμή </w:t>
            </w:r>
            <w:r w:rsidRPr="00ED13E9">
              <w:rPr>
                <w:rFonts w:ascii="Arial" w:hAnsi="Arial" w:cs="Arial"/>
                <w:sz w:val="22"/>
                <w:szCs w:val="22"/>
              </w:rPr>
              <w:t>μονάδας</w:t>
            </w:r>
          </w:p>
        </w:tc>
      </w:tr>
      <w:tr w:rsidR="00557287" w:rsidRPr="00ED13E9" w:rsidTr="00A66A3C">
        <w:tc>
          <w:tcPr>
            <w:tcW w:w="2168" w:type="dxa"/>
            <w:shd w:val="clear" w:color="auto" w:fill="auto"/>
          </w:tcPr>
          <w:p w:rsidR="00557287" w:rsidRPr="00ED13E9" w:rsidRDefault="00557287" w:rsidP="00A66A3C">
            <w:pPr>
              <w:pStyle w:val="BodyText4"/>
              <w:shd w:val="clear" w:color="auto" w:fill="auto"/>
              <w:tabs>
                <w:tab w:val="left" w:pos="1031"/>
              </w:tabs>
              <w:spacing w:after="120" w:line="240" w:lineRule="auto"/>
              <w:ind w:right="2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1-300</w:t>
            </w:r>
          </w:p>
        </w:tc>
        <w:tc>
          <w:tcPr>
            <w:tcW w:w="1801" w:type="dxa"/>
            <w:shd w:val="clear" w:color="auto" w:fill="auto"/>
          </w:tcPr>
          <w:p w:rsidR="00557287" w:rsidRPr="00ED13E9" w:rsidRDefault="00557287" w:rsidP="00A66A3C">
            <w:pPr>
              <w:pStyle w:val="BodyText4"/>
              <w:shd w:val="clear" w:color="auto" w:fill="auto"/>
              <w:tabs>
                <w:tab w:val="left" w:pos="1031"/>
              </w:tabs>
              <w:spacing w:after="120" w:line="240" w:lineRule="auto"/>
              <w:ind w:right="2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0.8€</w:t>
            </w:r>
          </w:p>
        </w:tc>
      </w:tr>
      <w:tr w:rsidR="00557287" w:rsidRPr="00ED13E9" w:rsidTr="00A66A3C">
        <w:tc>
          <w:tcPr>
            <w:tcW w:w="2168" w:type="dxa"/>
            <w:shd w:val="clear" w:color="auto" w:fill="auto"/>
          </w:tcPr>
          <w:p w:rsidR="00557287" w:rsidRPr="00ED13E9" w:rsidRDefault="00557287" w:rsidP="00A66A3C">
            <w:pPr>
              <w:pStyle w:val="BodyText4"/>
              <w:shd w:val="clear" w:color="auto" w:fill="auto"/>
              <w:tabs>
                <w:tab w:val="left" w:pos="1031"/>
              </w:tabs>
              <w:spacing w:after="120" w:line="240" w:lineRule="auto"/>
              <w:ind w:right="2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301-700</w:t>
            </w:r>
          </w:p>
        </w:tc>
        <w:tc>
          <w:tcPr>
            <w:tcW w:w="1801" w:type="dxa"/>
            <w:shd w:val="clear" w:color="auto" w:fill="auto"/>
          </w:tcPr>
          <w:p w:rsidR="00557287" w:rsidRPr="00ED13E9" w:rsidRDefault="00557287" w:rsidP="00A66A3C">
            <w:pPr>
              <w:pStyle w:val="BodyText4"/>
              <w:shd w:val="clear" w:color="auto" w:fill="auto"/>
              <w:tabs>
                <w:tab w:val="left" w:pos="1031"/>
              </w:tabs>
              <w:spacing w:after="120" w:line="240" w:lineRule="auto"/>
              <w:ind w:right="2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1.2€</w:t>
            </w:r>
          </w:p>
        </w:tc>
      </w:tr>
      <w:tr w:rsidR="00557287" w:rsidRPr="00ED13E9" w:rsidTr="00A66A3C">
        <w:tc>
          <w:tcPr>
            <w:tcW w:w="2168" w:type="dxa"/>
            <w:shd w:val="clear" w:color="auto" w:fill="auto"/>
          </w:tcPr>
          <w:p w:rsidR="00557287" w:rsidRPr="00ED13E9" w:rsidRDefault="00557287" w:rsidP="00A66A3C">
            <w:pPr>
              <w:pStyle w:val="BodyText4"/>
              <w:shd w:val="clear" w:color="auto" w:fill="auto"/>
              <w:tabs>
                <w:tab w:val="left" w:pos="1031"/>
              </w:tabs>
              <w:spacing w:after="120" w:line="240" w:lineRule="auto"/>
              <w:ind w:right="2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701-1500</w:t>
            </w:r>
          </w:p>
        </w:tc>
        <w:tc>
          <w:tcPr>
            <w:tcW w:w="1801" w:type="dxa"/>
            <w:shd w:val="clear" w:color="auto" w:fill="auto"/>
          </w:tcPr>
          <w:p w:rsidR="00557287" w:rsidRPr="00ED13E9" w:rsidRDefault="00557287" w:rsidP="00A66A3C">
            <w:pPr>
              <w:pStyle w:val="BodyText4"/>
              <w:shd w:val="clear" w:color="auto" w:fill="auto"/>
              <w:tabs>
                <w:tab w:val="left" w:pos="1031"/>
              </w:tabs>
              <w:spacing w:after="120" w:line="240" w:lineRule="auto"/>
              <w:ind w:right="2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1.5€</w:t>
            </w:r>
          </w:p>
        </w:tc>
      </w:tr>
      <w:tr w:rsidR="00557287" w:rsidRPr="00ED13E9" w:rsidTr="00A66A3C">
        <w:tc>
          <w:tcPr>
            <w:tcW w:w="2168" w:type="dxa"/>
            <w:shd w:val="clear" w:color="auto" w:fill="auto"/>
          </w:tcPr>
          <w:p w:rsidR="00557287" w:rsidRPr="00ED13E9" w:rsidRDefault="00557287" w:rsidP="00A66A3C">
            <w:pPr>
              <w:pStyle w:val="BodyText4"/>
              <w:shd w:val="clear" w:color="auto" w:fill="auto"/>
              <w:tabs>
                <w:tab w:val="left" w:pos="1031"/>
              </w:tabs>
              <w:spacing w:after="120" w:line="240" w:lineRule="auto"/>
              <w:ind w:right="2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1501 &lt;</w:t>
            </w:r>
          </w:p>
        </w:tc>
        <w:tc>
          <w:tcPr>
            <w:tcW w:w="1801" w:type="dxa"/>
            <w:shd w:val="clear" w:color="auto" w:fill="auto"/>
          </w:tcPr>
          <w:p w:rsidR="00557287" w:rsidRPr="00ED13E9" w:rsidRDefault="00557287" w:rsidP="00A66A3C">
            <w:pPr>
              <w:pStyle w:val="BodyText4"/>
              <w:shd w:val="clear" w:color="auto" w:fill="auto"/>
              <w:tabs>
                <w:tab w:val="left" w:pos="1031"/>
              </w:tabs>
              <w:spacing w:after="120" w:line="240" w:lineRule="auto"/>
              <w:ind w:right="2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1.7€</w:t>
            </w:r>
          </w:p>
        </w:tc>
      </w:tr>
    </w:tbl>
    <w:p w:rsidR="00557287" w:rsidRDefault="00557287" w:rsidP="00557287">
      <w:pPr>
        <w:pStyle w:val="BodyText4"/>
        <w:shd w:val="clear" w:color="auto" w:fill="auto"/>
        <w:tabs>
          <w:tab w:val="left" w:pos="709"/>
        </w:tabs>
        <w:spacing w:after="120" w:line="240" w:lineRule="auto"/>
        <w:ind w:left="359" w:right="20" w:firstLine="0"/>
        <w:jc w:val="both"/>
        <w:rPr>
          <w:rFonts w:ascii="Arial" w:hAnsi="Arial" w:cs="Arial"/>
          <w:sz w:val="22"/>
          <w:szCs w:val="22"/>
        </w:rPr>
      </w:pPr>
    </w:p>
    <w:p w:rsidR="00557287" w:rsidRPr="00CA6FEA" w:rsidRDefault="00557287" w:rsidP="00557287">
      <w:pPr>
        <w:pStyle w:val="BodyText4"/>
        <w:numPr>
          <w:ilvl w:val="0"/>
          <w:numId w:val="2"/>
        </w:numPr>
        <w:shd w:val="clear" w:color="auto" w:fill="auto"/>
        <w:tabs>
          <w:tab w:val="left" w:pos="690"/>
        </w:tabs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ED13E9">
        <w:rPr>
          <w:rFonts w:ascii="Arial" w:hAnsi="Arial" w:cs="Arial"/>
          <w:sz w:val="22"/>
          <w:szCs w:val="22"/>
        </w:rPr>
        <w:t>Να γραφεί πρόγραμμα που να δέχεται ως είσοδο το εισόδημα και να υπολογίζει την φορολογία σύμφωνα με την κλίμακα: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8"/>
        <w:gridCol w:w="2827"/>
      </w:tblGrid>
      <w:tr w:rsidR="00557287" w:rsidRPr="00ED13E9" w:rsidTr="00A66A3C">
        <w:trPr>
          <w:trHeight w:hRule="exact" w:val="365"/>
          <w:jc w:val="center"/>
        </w:trPr>
        <w:tc>
          <w:tcPr>
            <w:tcW w:w="3178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13E9">
              <w:rPr>
                <w:rStyle w:val="BodyText1"/>
                <w:rFonts w:ascii="Arial" w:hAnsi="Arial" w:cs="Arial"/>
                <w:b/>
                <w:sz w:val="22"/>
                <w:szCs w:val="22"/>
              </w:rPr>
              <w:t>Εισόδημα (€)</w:t>
            </w:r>
          </w:p>
        </w:tc>
        <w:tc>
          <w:tcPr>
            <w:tcW w:w="2827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13E9">
              <w:rPr>
                <w:rStyle w:val="BodyText1"/>
                <w:rFonts w:ascii="Arial" w:hAnsi="Arial" w:cs="Arial"/>
                <w:b/>
                <w:sz w:val="22"/>
                <w:szCs w:val="22"/>
              </w:rPr>
              <w:t>Ποσοστό Φόρου</w:t>
            </w:r>
          </w:p>
        </w:tc>
      </w:tr>
      <w:tr w:rsidR="00557287" w:rsidRPr="00ED13E9" w:rsidTr="00A66A3C">
        <w:trPr>
          <w:trHeight w:hRule="exact" w:val="370"/>
          <w:jc w:val="center"/>
        </w:trPr>
        <w:tc>
          <w:tcPr>
            <w:tcW w:w="3178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13E9">
              <w:rPr>
                <w:rStyle w:val="BodyText1"/>
                <w:rFonts w:ascii="Arial" w:hAnsi="Arial" w:cs="Arial"/>
                <w:b/>
                <w:sz w:val="22"/>
                <w:szCs w:val="22"/>
              </w:rPr>
              <w:t>0 -  3000</w:t>
            </w:r>
          </w:p>
        </w:tc>
        <w:tc>
          <w:tcPr>
            <w:tcW w:w="2827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13E9">
              <w:rPr>
                <w:rStyle w:val="BodyText1"/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557287" w:rsidRPr="00ED13E9" w:rsidTr="00A66A3C">
        <w:trPr>
          <w:trHeight w:hRule="exact" w:val="322"/>
          <w:jc w:val="center"/>
        </w:trPr>
        <w:tc>
          <w:tcPr>
            <w:tcW w:w="3178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13E9">
              <w:rPr>
                <w:rStyle w:val="BodyText1"/>
                <w:rFonts w:ascii="Arial" w:hAnsi="Arial" w:cs="Arial"/>
                <w:b/>
                <w:sz w:val="22"/>
                <w:szCs w:val="22"/>
              </w:rPr>
              <w:t>3001 - 10000</w:t>
            </w:r>
          </w:p>
        </w:tc>
        <w:tc>
          <w:tcPr>
            <w:tcW w:w="2827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13E9">
              <w:rPr>
                <w:rStyle w:val="BodyText1"/>
                <w:rFonts w:ascii="Arial" w:hAnsi="Arial" w:cs="Arial"/>
                <w:b/>
                <w:sz w:val="22"/>
                <w:szCs w:val="22"/>
              </w:rPr>
              <w:t>15%</w:t>
            </w:r>
          </w:p>
        </w:tc>
      </w:tr>
      <w:tr w:rsidR="00557287" w:rsidRPr="00ED13E9" w:rsidTr="00A66A3C">
        <w:trPr>
          <w:trHeight w:hRule="exact" w:val="326"/>
          <w:jc w:val="center"/>
        </w:trPr>
        <w:tc>
          <w:tcPr>
            <w:tcW w:w="3178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13E9">
              <w:rPr>
                <w:rStyle w:val="BodyText1"/>
                <w:rFonts w:ascii="Arial" w:hAnsi="Arial" w:cs="Arial"/>
                <w:b/>
                <w:sz w:val="22"/>
                <w:szCs w:val="22"/>
              </w:rPr>
              <w:t>10001 - 30000</w:t>
            </w:r>
          </w:p>
        </w:tc>
        <w:tc>
          <w:tcPr>
            <w:tcW w:w="2827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13E9">
              <w:rPr>
                <w:rStyle w:val="BodyText1"/>
                <w:rFonts w:ascii="Arial" w:hAnsi="Arial" w:cs="Arial"/>
                <w:b/>
                <w:sz w:val="22"/>
                <w:szCs w:val="22"/>
              </w:rPr>
              <w:t>25%</w:t>
            </w:r>
          </w:p>
        </w:tc>
      </w:tr>
      <w:tr w:rsidR="00557287" w:rsidRPr="00ED13E9" w:rsidTr="00A66A3C">
        <w:trPr>
          <w:trHeight w:hRule="exact" w:val="331"/>
          <w:jc w:val="center"/>
        </w:trPr>
        <w:tc>
          <w:tcPr>
            <w:tcW w:w="3178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13E9">
              <w:rPr>
                <w:rStyle w:val="BodyText1"/>
                <w:rFonts w:ascii="Arial" w:hAnsi="Arial" w:cs="Arial"/>
                <w:b/>
                <w:sz w:val="22"/>
                <w:szCs w:val="22"/>
              </w:rPr>
              <w:t>&gt; 30000</w:t>
            </w:r>
          </w:p>
        </w:tc>
        <w:tc>
          <w:tcPr>
            <w:tcW w:w="2827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13E9">
              <w:rPr>
                <w:rStyle w:val="BodyText1"/>
                <w:rFonts w:ascii="Arial" w:hAnsi="Arial" w:cs="Arial"/>
                <w:b/>
                <w:sz w:val="22"/>
                <w:szCs w:val="22"/>
              </w:rPr>
              <w:t>40%</w:t>
            </w:r>
          </w:p>
        </w:tc>
      </w:tr>
    </w:tbl>
    <w:p w:rsidR="00557287" w:rsidRDefault="00557287" w:rsidP="00557287">
      <w:pPr>
        <w:pStyle w:val="BodyText4"/>
        <w:shd w:val="clear" w:color="auto" w:fill="auto"/>
        <w:tabs>
          <w:tab w:val="left" w:pos="1031"/>
        </w:tabs>
        <w:spacing w:after="120" w:line="240" w:lineRule="auto"/>
        <w:ind w:left="709" w:right="20" w:firstLine="0"/>
        <w:jc w:val="both"/>
        <w:rPr>
          <w:rFonts w:ascii="Arial" w:hAnsi="Arial" w:cs="Arial"/>
          <w:sz w:val="22"/>
          <w:szCs w:val="22"/>
          <w:lang w:val="en-US"/>
        </w:rPr>
      </w:pPr>
    </w:p>
    <w:p w:rsidR="00557287" w:rsidRPr="00ED13E9" w:rsidRDefault="00557287" w:rsidP="00557287">
      <w:pPr>
        <w:pStyle w:val="BodyText4"/>
        <w:shd w:val="clear" w:color="auto" w:fill="auto"/>
        <w:tabs>
          <w:tab w:val="left" w:pos="1031"/>
        </w:tabs>
        <w:spacing w:after="120" w:line="240" w:lineRule="auto"/>
        <w:ind w:left="709" w:right="20" w:firstLine="0"/>
        <w:jc w:val="both"/>
        <w:rPr>
          <w:rFonts w:ascii="Arial" w:hAnsi="Arial" w:cs="Arial"/>
          <w:sz w:val="22"/>
          <w:szCs w:val="22"/>
        </w:rPr>
      </w:pPr>
      <w:r w:rsidRPr="00ED13E9">
        <w:rPr>
          <w:rFonts w:ascii="Arial" w:hAnsi="Arial" w:cs="Arial"/>
          <w:sz w:val="22"/>
          <w:szCs w:val="22"/>
        </w:rPr>
        <w:t xml:space="preserve">Ο φόρος πληρώνεται σε 3 ισόποσες δόσεις. Αν όμως πληρωθεί </w:t>
      </w:r>
      <w:r w:rsidRPr="00ED13E9">
        <w:rPr>
          <w:rFonts w:ascii="Arial" w:hAnsi="Arial" w:cs="Arial"/>
          <w:sz w:val="22"/>
          <w:szCs w:val="22"/>
        </w:rPr>
        <w:t>ε</w:t>
      </w:r>
      <w:r w:rsidRPr="00ED13E9">
        <w:rPr>
          <w:rFonts w:ascii="Arial" w:hAnsi="Arial" w:cs="Arial"/>
          <w:sz w:val="22"/>
          <w:szCs w:val="22"/>
        </w:rPr>
        <w:t>φάπαξ γίνεται μια έκπτωση 2%. Να υπολογιστούν τα ποσά των τριών δόσεων και το ποσό που θα κερδισθεί με την εφάπαξ πληρ</w:t>
      </w:r>
      <w:r w:rsidRPr="00ED13E9">
        <w:rPr>
          <w:rFonts w:ascii="Arial" w:hAnsi="Arial" w:cs="Arial"/>
          <w:sz w:val="22"/>
          <w:szCs w:val="22"/>
        </w:rPr>
        <w:t>ω</w:t>
      </w:r>
      <w:r w:rsidRPr="00ED13E9">
        <w:rPr>
          <w:rFonts w:ascii="Arial" w:hAnsi="Arial" w:cs="Arial"/>
          <w:sz w:val="22"/>
          <w:szCs w:val="22"/>
        </w:rPr>
        <w:t>μής.</w:t>
      </w:r>
    </w:p>
    <w:p w:rsidR="00557287" w:rsidRPr="00CA6FEA" w:rsidRDefault="00557287" w:rsidP="00557287">
      <w:pPr>
        <w:pStyle w:val="BodyText4"/>
        <w:numPr>
          <w:ilvl w:val="0"/>
          <w:numId w:val="2"/>
        </w:numPr>
        <w:shd w:val="clear" w:color="auto" w:fill="auto"/>
        <w:tabs>
          <w:tab w:val="left" w:pos="709"/>
        </w:tabs>
        <w:spacing w:after="120" w:line="240" w:lineRule="auto"/>
        <w:ind w:right="20"/>
        <w:jc w:val="both"/>
        <w:rPr>
          <w:rFonts w:ascii="Arial" w:hAnsi="Arial" w:cs="Arial"/>
          <w:sz w:val="22"/>
          <w:szCs w:val="22"/>
        </w:rPr>
      </w:pPr>
      <w:r w:rsidRPr="00ED13E9">
        <w:rPr>
          <w:rFonts w:ascii="Arial" w:hAnsi="Arial" w:cs="Arial"/>
          <w:sz w:val="22"/>
          <w:szCs w:val="22"/>
        </w:rPr>
        <w:t>Να γραφεί πρόγραμμα που να δέχεται ως είσοδο την ημερήσια κ</w:t>
      </w:r>
      <w:r w:rsidRPr="00ED13E9">
        <w:rPr>
          <w:rFonts w:ascii="Arial" w:hAnsi="Arial" w:cs="Arial"/>
          <w:sz w:val="22"/>
          <w:szCs w:val="22"/>
        </w:rPr>
        <w:t>α</w:t>
      </w:r>
      <w:r w:rsidRPr="00ED13E9">
        <w:rPr>
          <w:rFonts w:ascii="Arial" w:hAnsi="Arial" w:cs="Arial"/>
          <w:sz w:val="22"/>
          <w:szCs w:val="22"/>
        </w:rPr>
        <w:t xml:space="preserve">τανάλωση (ΗΚ) και την νυκτερινή κατανάλωση (ΝΚ) σε </w:t>
      </w:r>
      <w:r w:rsidRPr="00ED13E9">
        <w:rPr>
          <w:rFonts w:ascii="Arial" w:hAnsi="Arial" w:cs="Arial"/>
          <w:sz w:val="22"/>
          <w:szCs w:val="22"/>
          <w:lang w:val="en-US"/>
        </w:rPr>
        <w:t>KWh</w:t>
      </w:r>
      <w:r w:rsidRPr="00ED13E9">
        <w:rPr>
          <w:rFonts w:ascii="Arial" w:hAnsi="Arial" w:cs="Arial"/>
          <w:sz w:val="22"/>
          <w:szCs w:val="22"/>
        </w:rPr>
        <w:t>, και να υπολογίζει τη συνολική χρέωση (ΣΧ) σύμφωνα με τον παρακάτω π</w:t>
      </w:r>
      <w:r w:rsidRPr="00ED13E9">
        <w:rPr>
          <w:rFonts w:ascii="Arial" w:hAnsi="Arial" w:cs="Arial"/>
          <w:sz w:val="22"/>
          <w:szCs w:val="22"/>
        </w:rPr>
        <w:t>ί</w:t>
      </w:r>
      <w:r w:rsidRPr="00ED13E9">
        <w:rPr>
          <w:rFonts w:ascii="Arial" w:hAnsi="Arial" w:cs="Arial"/>
          <w:sz w:val="22"/>
          <w:szCs w:val="22"/>
        </w:rPr>
        <w:t>νακα: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3"/>
        <w:gridCol w:w="2832"/>
      </w:tblGrid>
      <w:tr w:rsidR="00557287" w:rsidRPr="00ED13E9" w:rsidTr="00A66A3C">
        <w:trPr>
          <w:trHeight w:hRule="exact" w:val="365"/>
          <w:jc w:val="center"/>
        </w:trPr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13E9">
              <w:rPr>
                <w:rStyle w:val="BodyText1"/>
                <w:rFonts w:ascii="Arial" w:hAnsi="Arial" w:cs="Arial"/>
                <w:b/>
                <w:sz w:val="22"/>
                <w:szCs w:val="22"/>
              </w:rPr>
              <w:t>Πάγια χρέωση 20,00€</w:t>
            </w:r>
          </w:p>
        </w:tc>
      </w:tr>
      <w:tr w:rsidR="00557287" w:rsidRPr="00ED13E9" w:rsidTr="00A66A3C">
        <w:trPr>
          <w:trHeight w:hRule="exact" w:val="998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1"/>
                <w:rFonts w:ascii="Arial" w:hAnsi="Arial" w:cs="Arial"/>
                <w:b/>
                <w:sz w:val="22"/>
                <w:szCs w:val="22"/>
              </w:rPr>
            </w:pPr>
            <w:r w:rsidRPr="00ED13E9">
              <w:rPr>
                <w:rStyle w:val="BodyText1"/>
                <w:rFonts w:ascii="Arial" w:hAnsi="Arial" w:cs="Arial"/>
                <w:b/>
                <w:sz w:val="22"/>
                <w:szCs w:val="22"/>
              </w:rPr>
              <w:t>Ημερήσια κατανάλωση:</w:t>
            </w:r>
          </w:p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1"/>
                <w:rFonts w:ascii="Arial" w:hAnsi="Arial" w:cs="Arial"/>
                <w:b/>
                <w:sz w:val="22"/>
                <w:szCs w:val="22"/>
              </w:rPr>
            </w:pPr>
            <w:r w:rsidRPr="00ED13E9">
              <w:rPr>
                <w:rStyle w:val="BodyText1"/>
                <w:rFonts w:ascii="Arial" w:hAnsi="Arial" w:cs="Arial"/>
                <w:b/>
                <w:sz w:val="22"/>
                <w:szCs w:val="22"/>
              </w:rPr>
              <w:t xml:space="preserve">0 - 1300 </w:t>
            </w:r>
            <w:r w:rsidRPr="00ED13E9">
              <w:rPr>
                <w:rStyle w:val="BodyText1"/>
                <w:rFonts w:ascii="Arial" w:hAnsi="Arial" w:cs="Arial"/>
                <w:b/>
                <w:sz w:val="22"/>
                <w:szCs w:val="22"/>
                <w:lang w:val="en-US"/>
              </w:rPr>
              <w:t>KWh</w:t>
            </w:r>
          </w:p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13E9">
              <w:rPr>
                <w:rStyle w:val="BodyText1"/>
                <w:rFonts w:ascii="Arial" w:hAnsi="Arial" w:cs="Arial"/>
                <w:b/>
                <w:sz w:val="22"/>
                <w:szCs w:val="22"/>
              </w:rPr>
              <w:t xml:space="preserve">1301 </w:t>
            </w:r>
            <w:r w:rsidRPr="00ED13E9">
              <w:rPr>
                <w:rStyle w:val="BodyText1"/>
                <w:rFonts w:ascii="Arial" w:hAnsi="Arial" w:cs="Arial"/>
                <w:b/>
                <w:sz w:val="22"/>
                <w:szCs w:val="22"/>
                <w:lang w:val="en-US"/>
              </w:rPr>
              <w:t>KWh</w:t>
            </w:r>
            <w:r w:rsidRPr="00ED13E9">
              <w:rPr>
                <w:rStyle w:val="BodyText1"/>
                <w:rFonts w:ascii="Arial" w:hAnsi="Arial" w:cs="Arial"/>
                <w:b/>
                <w:sz w:val="22"/>
                <w:szCs w:val="22"/>
              </w:rPr>
              <w:t xml:space="preserve"> και άνω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left="640" w:firstLine="0"/>
              <w:jc w:val="center"/>
              <w:rPr>
                <w:rStyle w:val="BodyText1"/>
                <w:rFonts w:ascii="Arial" w:hAnsi="Arial" w:cs="Arial"/>
                <w:b/>
                <w:sz w:val="22"/>
                <w:szCs w:val="22"/>
              </w:rPr>
            </w:pPr>
          </w:p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left="640" w:firstLin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13E9">
              <w:rPr>
                <w:rStyle w:val="BodyText1"/>
                <w:rFonts w:ascii="Arial" w:hAnsi="Arial" w:cs="Arial"/>
                <w:b/>
                <w:sz w:val="22"/>
                <w:szCs w:val="22"/>
              </w:rPr>
              <w:t>€ 0,08 ευρώ/</w:t>
            </w:r>
            <w:r w:rsidRPr="00ED13E9">
              <w:rPr>
                <w:rStyle w:val="BodyText1"/>
                <w:rFonts w:ascii="Arial" w:hAnsi="Arial" w:cs="Arial"/>
                <w:b/>
                <w:sz w:val="22"/>
                <w:szCs w:val="22"/>
                <w:lang w:val="en-US"/>
              </w:rPr>
              <w:t xml:space="preserve">KWh </w:t>
            </w:r>
            <w:r w:rsidRPr="00ED13E9">
              <w:rPr>
                <w:rStyle w:val="BodyText1"/>
                <w:rFonts w:ascii="Arial" w:hAnsi="Arial" w:cs="Arial"/>
                <w:b/>
                <w:sz w:val="22"/>
                <w:szCs w:val="22"/>
              </w:rPr>
              <w:t>€0,13 ευρώ</w:t>
            </w:r>
            <w:r w:rsidRPr="00ED13E9">
              <w:rPr>
                <w:rStyle w:val="BodyText1"/>
                <w:rFonts w:ascii="Arial" w:hAnsi="Arial" w:cs="Arial"/>
                <w:b/>
                <w:sz w:val="22"/>
                <w:szCs w:val="22"/>
                <w:lang w:val="en-US"/>
              </w:rPr>
              <w:t xml:space="preserve"> /KWh</w:t>
            </w:r>
          </w:p>
        </w:tc>
      </w:tr>
      <w:tr w:rsidR="00557287" w:rsidRPr="00ED13E9" w:rsidTr="00A66A3C">
        <w:trPr>
          <w:trHeight w:hRule="exact" w:val="370"/>
          <w:jc w:val="center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13E9">
              <w:rPr>
                <w:rStyle w:val="BodyText1"/>
                <w:rFonts w:ascii="Arial" w:hAnsi="Arial" w:cs="Arial"/>
                <w:b/>
                <w:sz w:val="22"/>
                <w:szCs w:val="22"/>
              </w:rPr>
              <w:t>Νυκτερινή κατανάλωση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left="640" w:firstLine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ED13E9">
              <w:rPr>
                <w:rStyle w:val="BodyText1"/>
                <w:rFonts w:ascii="Arial" w:hAnsi="Arial" w:cs="Arial"/>
                <w:b/>
                <w:sz w:val="22"/>
                <w:szCs w:val="22"/>
              </w:rPr>
              <w:t>€ 0,06 ευρώ</w:t>
            </w:r>
            <w:r w:rsidRPr="00ED13E9">
              <w:rPr>
                <w:rStyle w:val="BodyText1"/>
                <w:rFonts w:ascii="Arial" w:hAnsi="Arial" w:cs="Arial"/>
                <w:b/>
                <w:sz w:val="22"/>
                <w:szCs w:val="22"/>
                <w:lang w:val="en-US"/>
              </w:rPr>
              <w:t xml:space="preserve"> /KWh</w:t>
            </w:r>
          </w:p>
        </w:tc>
      </w:tr>
    </w:tbl>
    <w:p w:rsidR="00557287" w:rsidRDefault="00557287" w:rsidP="00557287">
      <w:pPr>
        <w:spacing w:after="120"/>
        <w:ind w:left="359"/>
        <w:jc w:val="both"/>
        <w:rPr>
          <w:rFonts w:ascii="Arial" w:hAnsi="Arial" w:cs="Arial"/>
          <w:b/>
          <w:sz w:val="22"/>
          <w:szCs w:val="22"/>
          <w:lang w:val="el-GR"/>
        </w:rPr>
      </w:pPr>
    </w:p>
    <w:p w:rsidR="00557287" w:rsidRDefault="00557287" w:rsidP="00557287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ED13E9">
        <w:rPr>
          <w:rFonts w:ascii="Arial" w:hAnsi="Arial" w:cs="Arial"/>
          <w:b/>
          <w:sz w:val="22"/>
          <w:szCs w:val="22"/>
          <w:lang w:val="el-GR"/>
        </w:rPr>
        <w:t>Να γραφεί πρόγραμμα που να δέχεται ως είσοδο τα χρόνια εργασίας και τον αριθμό των παιδιών και να υπολογίζει το επίδομα που θα λάβει ένας υπάλληλος σύμφωνα με τον παρακάτω πίνακα</w:t>
      </w:r>
    </w:p>
    <w:p w:rsidR="00557287" w:rsidRPr="00CA6FEA" w:rsidRDefault="00557287" w:rsidP="00557287">
      <w:pPr>
        <w:spacing w:after="120"/>
        <w:ind w:left="359"/>
        <w:jc w:val="both"/>
        <w:rPr>
          <w:rFonts w:ascii="Arial" w:hAnsi="Arial" w:cs="Arial"/>
          <w:b/>
          <w:sz w:val="22"/>
          <w:szCs w:val="22"/>
          <w:lang w:val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2016"/>
        <w:gridCol w:w="1752"/>
      </w:tblGrid>
      <w:tr w:rsidR="00557287" w:rsidRPr="00ED13E9" w:rsidTr="00A66A3C">
        <w:trPr>
          <w:trHeight w:hRule="exact" w:val="309"/>
          <w:jc w:val="center"/>
        </w:trPr>
        <w:tc>
          <w:tcPr>
            <w:tcW w:w="2064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Style w:val="BodytextBold"/>
                <w:rFonts w:ascii="Arial" w:eastAsia="Arial Narrow" w:hAnsi="Arial" w:cs="Arial"/>
                <w:b/>
                <w:sz w:val="22"/>
                <w:szCs w:val="22"/>
              </w:rPr>
              <w:t>Χρόνια εργασίας</w:t>
            </w:r>
          </w:p>
        </w:tc>
        <w:tc>
          <w:tcPr>
            <w:tcW w:w="2016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Style w:val="BodytextBold"/>
                <w:rFonts w:ascii="Arial" w:eastAsia="Arial Narrow" w:hAnsi="Arial" w:cs="Arial"/>
                <w:b/>
                <w:sz w:val="22"/>
                <w:szCs w:val="22"/>
              </w:rPr>
              <w:t>Αρ. παιδιών</w:t>
            </w:r>
          </w:p>
        </w:tc>
        <w:tc>
          <w:tcPr>
            <w:tcW w:w="1752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Style w:val="BodytextBold"/>
                <w:rFonts w:ascii="Arial" w:eastAsia="Arial Narrow" w:hAnsi="Arial" w:cs="Arial"/>
                <w:b/>
                <w:sz w:val="22"/>
                <w:szCs w:val="22"/>
              </w:rPr>
              <w:t>Επίδομα ( € )</w:t>
            </w:r>
          </w:p>
        </w:tc>
      </w:tr>
      <w:tr w:rsidR="00557287" w:rsidRPr="00ED13E9" w:rsidTr="00A66A3C">
        <w:trPr>
          <w:trHeight w:hRule="exact" w:val="285"/>
          <w:jc w:val="center"/>
        </w:trPr>
        <w:tc>
          <w:tcPr>
            <w:tcW w:w="2064" w:type="dxa"/>
            <w:vMerge w:val="restart"/>
            <w:shd w:val="clear" w:color="auto" w:fill="FFFFFF"/>
            <w:vAlign w:val="center"/>
          </w:tcPr>
          <w:p w:rsidR="00557287" w:rsidRPr="00ED13E9" w:rsidRDefault="00557287" w:rsidP="00A66A3C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13E9">
              <w:rPr>
                <w:rStyle w:val="Bodytext95ptSpacing0pt"/>
                <w:rFonts w:ascii="Arial" w:eastAsia="Arial Narrow" w:hAnsi="Arial" w:cs="Arial"/>
                <w:b/>
                <w:sz w:val="22"/>
                <w:szCs w:val="22"/>
              </w:rPr>
              <w:t>0</w:t>
            </w:r>
            <w:r w:rsidRPr="00ED13E9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Pr="00ED13E9">
              <w:rPr>
                <w:rStyle w:val="Bodytext95ptSpacing0pt"/>
                <w:rFonts w:ascii="Arial" w:eastAsia="Arial Narrow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2016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Style w:val="Bodytext95ptSpacing0pt"/>
                <w:rFonts w:ascii="Arial" w:eastAsia="Arial Narrow" w:hAnsi="Arial" w:cs="Arial"/>
                <w:sz w:val="22"/>
                <w:szCs w:val="22"/>
              </w:rPr>
              <w:t>0</w:t>
            </w:r>
            <w:r w:rsidRPr="00ED13E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D13E9">
              <w:rPr>
                <w:rStyle w:val="Bodytext95ptSpacing0pt"/>
                <w:rFonts w:ascii="Arial" w:eastAsia="Arial Narrow" w:hAnsi="Arial" w:cs="Arial"/>
                <w:sz w:val="22"/>
                <w:szCs w:val="22"/>
              </w:rPr>
              <w:t>1</w:t>
            </w:r>
            <w:r w:rsidRPr="00ED13E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D13E9">
              <w:rPr>
                <w:rStyle w:val="Bodytext95ptSpacing0pt"/>
                <w:rFonts w:ascii="Arial" w:eastAsia="Arial Narrow" w:hAnsi="Arial" w:cs="Arial"/>
                <w:sz w:val="22"/>
                <w:szCs w:val="22"/>
              </w:rPr>
              <w:t>2</w:t>
            </w:r>
          </w:p>
        </w:tc>
        <w:tc>
          <w:tcPr>
            <w:tcW w:w="1752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75</w:t>
            </w:r>
          </w:p>
        </w:tc>
      </w:tr>
      <w:tr w:rsidR="00557287" w:rsidRPr="00ED13E9" w:rsidTr="00A66A3C">
        <w:trPr>
          <w:trHeight w:hRule="exact" w:val="275"/>
          <w:jc w:val="center"/>
        </w:trPr>
        <w:tc>
          <w:tcPr>
            <w:tcW w:w="2064" w:type="dxa"/>
            <w:vMerge/>
            <w:shd w:val="clear" w:color="auto" w:fill="FFFFFF"/>
            <w:vAlign w:val="center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3, 4</w:t>
            </w:r>
          </w:p>
        </w:tc>
        <w:tc>
          <w:tcPr>
            <w:tcW w:w="1752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95</w:t>
            </w:r>
          </w:p>
        </w:tc>
      </w:tr>
      <w:tr w:rsidR="00557287" w:rsidRPr="00ED13E9" w:rsidTr="00A66A3C">
        <w:trPr>
          <w:trHeight w:hRule="exact" w:val="279"/>
          <w:jc w:val="center"/>
        </w:trPr>
        <w:tc>
          <w:tcPr>
            <w:tcW w:w="2064" w:type="dxa"/>
            <w:vMerge/>
            <w:shd w:val="clear" w:color="auto" w:fill="FFFFFF"/>
            <w:vAlign w:val="center"/>
          </w:tcPr>
          <w:p w:rsidR="00557287" w:rsidRPr="00ED13E9" w:rsidRDefault="00557287" w:rsidP="00A66A3C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πάνω από 4</w:t>
            </w:r>
          </w:p>
        </w:tc>
        <w:tc>
          <w:tcPr>
            <w:tcW w:w="1752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135</w:t>
            </w:r>
          </w:p>
        </w:tc>
      </w:tr>
      <w:tr w:rsidR="00557287" w:rsidRPr="00ED13E9" w:rsidTr="00A66A3C">
        <w:trPr>
          <w:trHeight w:hRule="exact" w:val="355"/>
          <w:jc w:val="center"/>
        </w:trPr>
        <w:tc>
          <w:tcPr>
            <w:tcW w:w="2064" w:type="dxa"/>
            <w:vMerge w:val="restart"/>
            <w:shd w:val="clear" w:color="auto" w:fill="FFFFFF"/>
            <w:vAlign w:val="center"/>
          </w:tcPr>
          <w:p w:rsidR="00557287" w:rsidRPr="00ED13E9" w:rsidRDefault="00557287" w:rsidP="00A66A3C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13E9">
              <w:rPr>
                <w:rFonts w:ascii="Arial" w:hAnsi="Arial" w:cs="Arial"/>
                <w:b/>
                <w:sz w:val="22"/>
                <w:szCs w:val="22"/>
              </w:rPr>
              <w:t>Πάνω από 12</w:t>
            </w:r>
          </w:p>
        </w:tc>
        <w:tc>
          <w:tcPr>
            <w:tcW w:w="2016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Style w:val="Bodytext95ptSpacing0pt"/>
                <w:rFonts w:ascii="Arial" w:eastAsia="Arial Narrow" w:hAnsi="Arial" w:cs="Arial"/>
                <w:sz w:val="22"/>
                <w:szCs w:val="22"/>
              </w:rPr>
              <w:t>0</w:t>
            </w:r>
            <w:r w:rsidRPr="00ED13E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D13E9">
              <w:rPr>
                <w:rStyle w:val="Bodytext95ptSpacing0pt"/>
                <w:rFonts w:ascii="Arial" w:eastAsia="Arial Narrow" w:hAnsi="Arial" w:cs="Arial"/>
                <w:sz w:val="22"/>
                <w:szCs w:val="22"/>
              </w:rPr>
              <w:t>1</w:t>
            </w:r>
            <w:r w:rsidRPr="00ED13E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ED13E9">
              <w:rPr>
                <w:rStyle w:val="Bodytext95ptSpacing0pt"/>
                <w:rFonts w:ascii="Arial" w:eastAsia="Arial Narrow" w:hAnsi="Arial" w:cs="Arial"/>
                <w:sz w:val="22"/>
                <w:szCs w:val="22"/>
              </w:rPr>
              <w:t>2</w:t>
            </w:r>
          </w:p>
        </w:tc>
        <w:tc>
          <w:tcPr>
            <w:tcW w:w="1752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95</w:t>
            </w:r>
          </w:p>
        </w:tc>
      </w:tr>
      <w:tr w:rsidR="00557287" w:rsidRPr="00ED13E9" w:rsidTr="00A66A3C">
        <w:trPr>
          <w:trHeight w:hRule="exact" w:val="350"/>
          <w:jc w:val="center"/>
        </w:trPr>
        <w:tc>
          <w:tcPr>
            <w:tcW w:w="2064" w:type="dxa"/>
            <w:vMerge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3, 4</w:t>
            </w:r>
          </w:p>
        </w:tc>
        <w:tc>
          <w:tcPr>
            <w:tcW w:w="1752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175</w:t>
            </w:r>
          </w:p>
        </w:tc>
      </w:tr>
      <w:tr w:rsidR="00557287" w:rsidRPr="00ED13E9" w:rsidTr="00A66A3C">
        <w:trPr>
          <w:trHeight w:hRule="exact" w:val="365"/>
          <w:jc w:val="center"/>
        </w:trPr>
        <w:tc>
          <w:tcPr>
            <w:tcW w:w="2064" w:type="dxa"/>
            <w:vMerge/>
            <w:shd w:val="clear" w:color="auto" w:fill="FFFFFF"/>
          </w:tcPr>
          <w:p w:rsidR="00557287" w:rsidRPr="00ED13E9" w:rsidRDefault="00557287" w:rsidP="00A66A3C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πάνω από 4</w:t>
            </w:r>
          </w:p>
        </w:tc>
        <w:tc>
          <w:tcPr>
            <w:tcW w:w="1752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245</w:t>
            </w:r>
          </w:p>
        </w:tc>
      </w:tr>
    </w:tbl>
    <w:p w:rsidR="00557287" w:rsidRDefault="00557287" w:rsidP="00557287">
      <w:pPr>
        <w:spacing w:after="120"/>
        <w:ind w:left="359"/>
        <w:jc w:val="both"/>
        <w:rPr>
          <w:rFonts w:ascii="Arial" w:hAnsi="Arial" w:cs="Arial"/>
          <w:b/>
          <w:sz w:val="22"/>
          <w:szCs w:val="22"/>
          <w:lang w:val="el-GR"/>
        </w:rPr>
      </w:pPr>
    </w:p>
    <w:p w:rsidR="00557287" w:rsidRPr="00CA6FEA" w:rsidRDefault="00557287" w:rsidP="00557287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ED13E9">
        <w:rPr>
          <w:rFonts w:ascii="Arial" w:hAnsi="Arial" w:cs="Arial"/>
          <w:b/>
          <w:sz w:val="22"/>
          <w:szCs w:val="22"/>
          <w:lang w:val="el-GR"/>
        </w:rPr>
        <w:t>Να γραφεί πρόγραμμα που να δέχεται ως είσοδο την ηλικία ενός οδ</w:t>
      </w:r>
      <w:r w:rsidRPr="00ED13E9">
        <w:rPr>
          <w:rFonts w:ascii="Arial" w:hAnsi="Arial" w:cs="Arial"/>
          <w:b/>
          <w:sz w:val="22"/>
          <w:szCs w:val="22"/>
          <w:lang w:val="el-GR"/>
        </w:rPr>
        <w:t>η</w:t>
      </w:r>
      <w:r w:rsidRPr="00ED13E9">
        <w:rPr>
          <w:rFonts w:ascii="Arial" w:hAnsi="Arial" w:cs="Arial"/>
          <w:b/>
          <w:sz w:val="22"/>
          <w:szCs w:val="22"/>
          <w:lang w:val="el-GR"/>
        </w:rPr>
        <w:t>γού, τον τύπο του οχήματος και τον κυβισμό του, ελέγχοντας ώστε ο τύπος του οχήματος να είναι «ΔΙΚΥΚΛΟ» ή «ΑΥΤΟΚΙΝΗΤΟ» και να υπ</w:t>
      </w:r>
      <w:r w:rsidRPr="00ED13E9">
        <w:rPr>
          <w:rFonts w:ascii="Arial" w:hAnsi="Arial" w:cs="Arial"/>
          <w:b/>
          <w:sz w:val="22"/>
          <w:szCs w:val="22"/>
          <w:lang w:val="el-GR"/>
        </w:rPr>
        <w:t>ο</w:t>
      </w:r>
      <w:r w:rsidRPr="00ED13E9">
        <w:rPr>
          <w:rFonts w:ascii="Arial" w:hAnsi="Arial" w:cs="Arial"/>
          <w:b/>
          <w:sz w:val="22"/>
          <w:szCs w:val="22"/>
          <w:lang w:val="el-GR"/>
        </w:rPr>
        <w:t>λογίζει και να εμφανίζει το ετήσιο κόστος ασφάλισης του οχήματος. Το ετήσιο κόστος ασφάλισης ανά τύπο οχήματος (δίκυκλο ή αυτοκίνητο) και κυβισμό, διαμορφώνεται σύμφωνα με τον παρακάτω πίνακα:</w:t>
      </w:r>
    </w:p>
    <w:tbl>
      <w:tblPr>
        <w:tblW w:w="7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1585"/>
        <w:gridCol w:w="1884"/>
        <w:gridCol w:w="1650"/>
      </w:tblGrid>
      <w:tr w:rsidR="00557287" w:rsidRPr="00ED13E9" w:rsidTr="00A66A3C">
        <w:trPr>
          <w:trHeight w:hRule="exact" w:val="432"/>
          <w:jc w:val="center"/>
        </w:trPr>
        <w:tc>
          <w:tcPr>
            <w:tcW w:w="3574" w:type="dxa"/>
            <w:gridSpan w:val="2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left="60"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D13E9">
              <w:rPr>
                <w:rStyle w:val="BodytextBold"/>
                <w:rFonts w:ascii="Arial" w:eastAsia="Arial Narrow" w:hAnsi="Arial" w:cs="Arial"/>
                <w:b/>
                <w:sz w:val="22"/>
                <w:szCs w:val="22"/>
              </w:rPr>
              <w:t>ΔΙΚΥΚΛΟ</w:t>
            </w:r>
          </w:p>
        </w:tc>
        <w:tc>
          <w:tcPr>
            <w:tcW w:w="3534" w:type="dxa"/>
            <w:gridSpan w:val="2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left="60" w:firstLine="0"/>
              <w:jc w:val="center"/>
              <w:rPr>
                <w:rStyle w:val="BodytextBold"/>
                <w:rFonts w:ascii="Arial" w:eastAsia="Arial Narrow" w:hAnsi="Arial" w:cs="Arial"/>
                <w:b/>
                <w:sz w:val="22"/>
                <w:szCs w:val="22"/>
              </w:rPr>
            </w:pPr>
            <w:r w:rsidRPr="00ED13E9">
              <w:rPr>
                <w:rStyle w:val="BodytextBold"/>
                <w:rFonts w:ascii="Arial" w:eastAsia="Arial Narrow" w:hAnsi="Arial" w:cs="Arial"/>
                <w:b/>
                <w:sz w:val="22"/>
                <w:szCs w:val="22"/>
              </w:rPr>
              <w:t>ΑΥΤΟΚΙΝΗΤΟ</w:t>
            </w:r>
          </w:p>
        </w:tc>
      </w:tr>
      <w:tr w:rsidR="00557287" w:rsidRPr="00ED13E9" w:rsidTr="00A66A3C">
        <w:trPr>
          <w:trHeight w:hRule="exact" w:val="762"/>
          <w:jc w:val="center"/>
        </w:trPr>
        <w:tc>
          <w:tcPr>
            <w:tcW w:w="1989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Style w:val="BodytextBold"/>
                <w:rFonts w:ascii="Arial" w:eastAsia="Arial Narrow" w:hAnsi="Arial" w:cs="Arial"/>
                <w:b/>
                <w:sz w:val="22"/>
                <w:szCs w:val="22"/>
              </w:rPr>
              <w:t>Κυβισμός</w:t>
            </w:r>
            <w:r w:rsidRPr="00ED13E9">
              <w:rPr>
                <w:rStyle w:val="BodytextBold"/>
                <w:rFonts w:ascii="Arial" w:eastAsia="Arial Narrow" w:hAnsi="Arial" w:cs="Arial"/>
                <w:b/>
                <w:sz w:val="22"/>
                <w:szCs w:val="22"/>
                <w:lang w:val="en-US"/>
              </w:rPr>
              <w:t xml:space="preserve"> (cc)</w:t>
            </w:r>
          </w:p>
        </w:tc>
        <w:tc>
          <w:tcPr>
            <w:tcW w:w="1585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Style w:val="BodytextBold"/>
                <w:rFonts w:ascii="Arial" w:eastAsia="Arial Narrow" w:hAnsi="Arial" w:cs="Arial"/>
                <w:b/>
                <w:sz w:val="22"/>
                <w:szCs w:val="22"/>
              </w:rPr>
              <w:t xml:space="preserve">Κόστος </w:t>
            </w:r>
            <w:r w:rsidRPr="00ED13E9">
              <w:rPr>
                <w:rStyle w:val="BodytextBold"/>
                <w:rFonts w:ascii="Arial" w:eastAsia="Arial Narrow" w:hAnsi="Arial" w:cs="Arial"/>
                <w:b/>
                <w:sz w:val="22"/>
                <w:szCs w:val="22"/>
              </w:rPr>
              <w:t>Α</w:t>
            </w:r>
            <w:r w:rsidRPr="00ED13E9">
              <w:rPr>
                <w:rStyle w:val="BodytextBold"/>
                <w:rFonts w:ascii="Arial" w:eastAsia="Arial Narrow" w:hAnsi="Arial" w:cs="Arial"/>
                <w:b/>
                <w:sz w:val="22"/>
                <w:szCs w:val="22"/>
              </w:rPr>
              <w:t>σφάλισης</w:t>
            </w:r>
            <w:r w:rsidRPr="00ED13E9">
              <w:rPr>
                <w:rStyle w:val="BodytextBold"/>
                <w:rFonts w:ascii="Arial" w:eastAsia="Arial Narrow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ED13E9">
              <w:rPr>
                <w:rStyle w:val="BodytextBold"/>
                <w:rFonts w:ascii="Arial" w:eastAsia="Arial Narrow" w:hAnsi="Arial" w:cs="Arial"/>
                <w:b/>
                <w:sz w:val="22"/>
                <w:szCs w:val="22"/>
              </w:rPr>
              <w:t>(€)</w:t>
            </w:r>
          </w:p>
        </w:tc>
        <w:tc>
          <w:tcPr>
            <w:tcW w:w="1884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both"/>
              <w:rPr>
                <w:rStyle w:val="BodytextBold"/>
                <w:rFonts w:ascii="Arial" w:eastAsia="Arial Narrow" w:hAnsi="Arial" w:cs="Arial"/>
                <w:b/>
                <w:sz w:val="22"/>
                <w:szCs w:val="22"/>
              </w:rPr>
            </w:pPr>
            <w:r w:rsidRPr="00ED13E9">
              <w:rPr>
                <w:rStyle w:val="BodytextBold"/>
                <w:rFonts w:ascii="Arial" w:eastAsia="Arial Narrow" w:hAnsi="Arial" w:cs="Arial"/>
                <w:b/>
                <w:sz w:val="22"/>
                <w:szCs w:val="22"/>
              </w:rPr>
              <w:t>Κυβισμός (</w:t>
            </w:r>
            <w:r w:rsidRPr="00ED13E9">
              <w:rPr>
                <w:rStyle w:val="BodytextBold"/>
                <w:rFonts w:ascii="Arial" w:eastAsia="Arial Narrow" w:hAnsi="Arial" w:cs="Arial"/>
                <w:b/>
                <w:sz w:val="22"/>
                <w:szCs w:val="22"/>
                <w:lang w:val="en-US"/>
              </w:rPr>
              <w:t>cc</w:t>
            </w:r>
            <w:r w:rsidRPr="00ED13E9">
              <w:rPr>
                <w:rStyle w:val="BodytextBold"/>
                <w:rFonts w:ascii="Arial" w:eastAsia="Arial Narrow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650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firstLine="0"/>
              <w:jc w:val="both"/>
              <w:rPr>
                <w:rStyle w:val="BodytextBold"/>
                <w:rFonts w:ascii="Arial" w:eastAsia="Arial Narrow" w:hAnsi="Arial" w:cs="Arial"/>
                <w:b/>
                <w:sz w:val="22"/>
                <w:szCs w:val="22"/>
              </w:rPr>
            </w:pPr>
            <w:r w:rsidRPr="00ED13E9">
              <w:rPr>
                <w:rStyle w:val="BodytextBold"/>
                <w:rFonts w:ascii="Arial" w:eastAsia="Arial Narrow" w:hAnsi="Arial" w:cs="Arial"/>
                <w:b/>
                <w:sz w:val="22"/>
                <w:szCs w:val="22"/>
              </w:rPr>
              <w:t>Κόστος Ασφ</w:t>
            </w:r>
            <w:r w:rsidRPr="00ED13E9">
              <w:rPr>
                <w:rStyle w:val="BodytextBold"/>
                <w:rFonts w:ascii="Arial" w:eastAsia="Arial Narrow" w:hAnsi="Arial" w:cs="Arial"/>
                <w:b/>
                <w:sz w:val="22"/>
                <w:szCs w:val="22"/>
              </w:rPr>
              <w:t>ά</w:t>
            </w:r>
            <w:r w:rsidRPr="00ED13E9">
              <w:rPr>
                <w:rStyle w:val="BodytextBold"/>
                <w:rFonts w:ascii="Arial" w:eastAsia="Arial Narrow" w:hAnsi="Arial" w:cs="Arial"/>
                <w:b/>
                <w:sz w:val="22"/>
                <w:szCs w:val="22"/>
              </w:rPr>
              <w:t>λισης (€)</w:t>
            </w:r>
          </w:p>
        </w:tc>
      </w:tr>
      <w:tr w:rsidR="00557287" w:rsidRPr="00ED13E9" w:rsidTr="00A66A3C">
        <w:trPr>
          <w:trHeight w:hRule="exact" w:val="413"/>
          <w:jc w:val="center"/>
        </w:trPr>
        <w:tc>
          <w:tcPr>
            <w:tcW w:w="1989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left="6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0- 125</w:t>
            </w:r>
          </w:p>
        </w:tc>
        <w:tc>
          <w:tcPr>
            <w:tcW w:w="1585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left="6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Style w:val="Bodytext95ptSpacing0pt"/>
                <w:rFonts w:ascii="Arial" w:eastAsia="Arial Narrow" w:hAnsi="Arial" w:cs="Arial"/>
                <w:sz w:val="22"/>
                <w:szCs w:val="22"/>
              </w:rPr>
              <w:t>1</w:t>
            </w:r>
            <w:r w:rsidRPr="00ED13E9">
              <w:rPr>
                <w:rStyle w:val="Bodytext95ptSpacing0pt"/>
                <w:rFonts w:ascii="Arial" w:eastAsia="Arial Narrow" w:hAnsi="Arial" w:cs="Arial"/>
                <w:b w:val="0"/>
                <w:sz w:val="22"/>
                <w:szCs w:val="22"/>
              </w:rPr>
              <w:t>5</w:t>
            </w:r>
            <w:r w:rsidRPr="00ED13E9">
              <w:rPr>
                <w:rStyle w:val="Bodytext95ptSpacing0pt"/>
                <w:rFonts w:ascii="Arial" w:eastAsia="Arial Narrow" w:hAnsi="Arial" w:cs="Arial"/>
                <w:sz w:val="22"/>
                <w:szCs w:val="22"/>
              </w:rPr>
              <w:t>0</w:t>
            </w:r>
          </w:p>
        </w:tc>
        <w:tc>
          <w:tcPr>
            <w:tcW w:w="1884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left="6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0- 1400</w:t>
            </w:r>
          </w:p>
        </w:tc>
        <w:tc>
          <w:tcPr>
            <w:tcW w:w="1650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left="4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Pr="00ED13E9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557287" w:rsidRPr="00ED13E9" w:rsidTr="00A66A3C">
        <w:trPr>
          <w:trHeight w:hRule="exact" w:val="408"/>
          <w:jc w:val="center"/>
        </w:trPr>
        <w:tc>
          <w:tcPr>
            <w:tcW w:w="1989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left="6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 w:rsidRPr="00ED13E9">
              <w:rPr>
                <w:rFonts w:ascii="Arial" w:hAnsi="Arial" w:cs="Arial"/>
                <w:sz w:val="22"/>
                <w:szCs w:val="22"/>
              </w:rPr>
              <w:t>πάνω από 125</w:t>
            </w:r>
          </w:p>
        </w:tc>
        <w:tc>
          <w:tcPr>
            <w:tcW w:w="1585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left="6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Style w:val="BodytextBold"/>
                <w:rFonts w:ascii="Arial" w:eastAsia="Arial Narrow" w:hAnsi="Arial" w:cs="Arial"/>
                <w:b/>
                <w:sz w:val="22"/>
                <w:szCs w:val="22"/>
              </w:rPr>
              <w:t>1</w:t>
            </w:r>
            <w:r w:rsidRPr="00ED13E9">
              <w:rPr>
                <w:rStyle w:val="BodytextBold"/>
                <w:rFonts w:ascii="Arial" w:eastAsia="Arial Narrow" w:hAnsi="Arial" w:cs="Arial"/>
                <w:sz w:val="22"/>
                <w:szCs w:val="22"/>
              </w:rPr>
              <w:t>9</w:t>
            </w:r>
            <w:r w:rsidRPr="00ED13E9">
              <w:rPr>
                <w:rStyle w:val="BodytextBold"/>
                <w:rFonts w:ascii="Arial" w:eastAsia="Arial Narrow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884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left="6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1401 - 1800</w:t>
            </w:r>
          </w:p>
        </w:tc>
        <w:tc>
          <w:tcPr>
            <w:tcW w:w="1650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left="4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  <w:r w:rsidRPr="00ED13E9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bookmarkEnd w:id="0"/>
      <w:tr w:rsidR="00557287" w:rsidRPr="00ED13E9" w:rsidTr="00A66A3C">
        <w:trPr>
          <w:trHeight w:hRule="exact" w:val="336"/>
          <w:jc w:val="center"/>
        </w:trPr>
        <w:tc>
          <w:tcPr>
            <w:tcW w:w="1989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left="6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left="6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4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left="6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sz w:val="22"/>
                <w:szCs w:val="22"/>
              </w:rPr>
              <w:t>&gt; 1800</w:t>
            </w:r>
          </w:p>
        </w:tc>
        <w:tc>
          <w:tcPr>
            <w:tcW w:w="1650" w:type="dxa"/>
            <w:shd w:val="clear" w:color="auto" w:fill="FFFFFF"/>
          </w:tcPr>
          <w:p w:rsidR="00557287" w:rsidRPr="00ED13E9" w:rsidRDefault="00557287" w:rsidP="00A66A3C">
            <w:pPr>
              <w:pStyle w:val="BodyText4"/>
              <w:shd w:val="clear" w:color="auto" w:fill="auto"/>
              <w:spacing w:after="120" w:line="240" w:lineRule="auto"/>
              <w:ind w:left="4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13E9">
              <w:rPr>
                <w:rFonts w:ascii="Arial" w:hAnsi="Arial" w:cs="Arial"/>
                <w:b w:val="0"/>
                <w:sz w:val="22"/>
                <w:szCs w:val="22"/>
              </w:rPr>
              <w:t>12</w:t>
            </w:r>
            <w:r w:rsidRPr="00ED13E9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</w:tbl>
    <w:p w:rsidR="00557287" w:rsidRPr="00ED13E9" w:rsidRDefault="00557287" w:rsidP="00557287">
      <w:pPr>
        <w:spacing w:after="120"/>
        <w:ind w:left="709"/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ED13E9">
        <w:rPr>
          <w:rFonts w:ascii="Arial" w:hAnsi="Arial" w:cs="Arial"/>
          <w:b/>
          <w:sz w:val="22"/>
          <w:szCs w:val="22"/>
          <w:lang w:val="el-GR"/>
        </w:rPr>
        <w:t xml:space="preserve">Αν η ηλικία του οδηγού είναι από 18 έως και 24 ετών τότε το κόστος της ασφάλισης του οχήματος προσαυξάνεται κατά </w:t>
      </w:r>
      <w:r w:rsidRPr="00ED13E9">
        <w:rPr>
          <w:rStyle w:val="Bodytext95ptSpacing0pt"/>
          <w:rFonts w:ascii="Arial" w:eastAsia="Lucida Sans Unicode" w:hAnsi="Arial" w:cs="Arial"/>
          <w:b/>
          <w:sz w:val="22"/>
          <w:szCs w:val="22"/>
        </w:rPr>
        <w:t>10</w:t>
      </w:r>
      <w:r w:rsidRPr="00ED13E9">
        <w:rPr>
          <w:rFonts w:ascii="Arial" w:hAnsi="Arial" w:cs="Arial"/>
          <w:b/>
          <w:sz w:val="22"/>
          <w:szCs w:val="22"/>
          <w:lang w:val="el-GR"/>
        </w:rPr>
        <w:t xml:space="preserve">%. </w:t>
      </w:r>
    </w:p>
    <w:p w:rsidR="00557287" w:rsidRPr="00ED13E9" w:rsidRDefault="00557287" w:rsidP="00557287">
      <w:pPr>
        <w:spacing w:after="120"/>
        <w:jc w:val="both"/>
        <w:rPr>
          <w:rFonts w:ascii="Arial" w:hAnsi="Arial" w:cs="Arial"/>
          <w:sz w:val="22"/>
          <w:szCs w:val="22"/>
          <w:lang w:val="el-GR"/>
        </w:rPr>
      </w:pPr>
    </w:p>
    <w:sectPr w:rsidR="00557287" w:rsidRPr="00ED13E9" w:rsidSect="00BF0EFA">
      <w:pgSz w:w="11907" w:h="16840" w:code="9"/>
      <w:pgMar w:top="1440" w:right="1797" w:bottom="1440" w:left="1797" w:header="720" w:footer="720" w:gutter="0"/>
      <w:pgNumType w:start="5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Franklin Gothic Demi">
    <w:panose1 w:val="020B07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542E8"/>
    <w:multiLevelType w:val="multilevel"/>
    <w:tmpl w:val="A3463CE0"/>
    <w:lvl w:ilvl="0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4" w:hanging="735"/>
      </w:pPr>
      <w:rPr>
        <w:rFonts w:hint="default"/>
      </w:rPr>
    </w:lvl>
    <w:lvl w:ilvl="2">
      <w:start w:val="40"/>
      <w:numFmt w:val="decimal"/>
      <w:isLgl/>
      <w:lvlText w:val="%1.%2.%3"/>
      <w:lvlJc w:val="left"/>
      <w:pPr>
        <w:ind w:left="1094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9" w:hanging="1800"/>
      </w:pPr>
      <w:rPr>
        <w:rFonts w:hint="default"/>
      </w:rPr>
    </w:lvl>
  </w:abstractNum>
  <w:abstractNum w:abstractNumId="1">
    <w:nsid w:val="70FD59D8"/>
    <w:multiLevelType w:val="hybridMultilevel"/>
    <w:tmpl w:val="111264A4"/>
    <w:lvl w:ilvl="0" w:tplc="0408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87"/>
    <w:rsid w:val="00557287"/>
    <w:rsid w:val="00FE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C8E22-6EAC-4188-8AAD-8BF9EA8F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557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">
    <w:name w:val="Body text_"/>
    <w:link w:val="BodyText4"/>
    <w:rsid w:val="00557287"/>
    <w:rPr>
      <w:rFonts w:ascii="Arial Narrow" w:eastAsia="Arial Narrow" w:hAnsi="Arial Narrow" w:cs="Arial Narrow"/>
      <w:b/>
      <w:bCs/>
      <w:spacing w:val="5"/>
      <w:sz w:val="25"/>
      <w:szCs w:val="25"/>
      <w:shd w:val="clear" w:color="auto" w:fill="FFFFFF"/>
    </w:rPr>
  </w:style>
  <w:style w:type="paragraph" w:customStyle="1" w:styleId="BodyText4">
    <w:name w:val="Body Text4"/>
    <w:basedOn w:val="a"/>
    <w:link w:val="Bodytext"/>
    <w:rsid w:val="00557287"/>
    <w:pPr>
      <w:widowControl w:val="0"/>
      <w:shd w:val="clear" w:color="auto" w:fill="FFFFFF"/>
      <w:spacing w:after="660" w:line="0" w:lineRule="atLeast"/>
      <w:ind w:hanging="1120"/>
    </w:pPr>
    <w:rPr>
      <w:rFonts w:ascii="Arial Narrow" w:eastAsia="Arial Narrow" w:hAnsi="Arial Narrow" w:cs="Arial Narrow"/>
      <w:b/>
      <w:bCs/>
      <w:spacing w:val="5"/>
      <w:sz w:val="25"/>
      <w:szCs w:val="25"/>
      <w:lang w:val="el-GR" w:eastAsia="zh-TW"/>
    </w:rPr>
  </w:style>
  <w:style w:type="character" w:customStyle="1" w:styleId="BodytextNotBoldItalicSpacing0pt">
    <w:name w:val="Body text + Not Bold;Italic;Spacing 0 pt"/>
    <w:rsid w:val="0055728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18"/>
      <w:w w:val="100"/>
      <w:position w:val="0"/>
      <w:sz w:val="25"/>
      <w:szCs w:val="25"/>
      <w:u w:val="none"/>
      <w:shd w:val="clear" w:color="auto" w:fill="FFFFFF"/>
      <w:lang w:val="el-GR"/>
    </w:rPr>
  </w:style>
  <w:style w:type="character" w:customStyle="1" w:styleId="BodyText1">
    <w:name w:val="Body Text1"/>
    <w:rsid w:val="0055728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el-GR"/>
    </w:rPr>
  </w:style>
  <w:style w:type="character" w:customStyle="1" w:styleId="BodytextItalicSpacing0pt">
    <w:name w:val="Body text + Italic;Spacing 0 pt"/>
    <w:rsid w:val="00557287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7"/>
      <w:w w:val="100"/>
      <w:position w:val="0"/>
      <w:sz w:val="16"/>
      <w:szCs w:val="16"/>
      <w:u w:val="none"/>
      <w:lang w:val="el-GR"/>
    </w:rPr>
  </w:style>
  <w:style w:type="character" w:customStyle="1" w:styleId="BodytextFranklinGothicDemiSpacing0pt">
    <w:name w:val="Body text + Franklin Gothic Demi;Spacing 0 pt"/>
    <w:rsid w:val="00557287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el-GR"/>
    </w:rPr>
  </w:style>
  <w:style w:type="character" w:customStyle="1" w:styleId="Bodytext75ptSpacing0pt">
    <w:name w:val="Body text + 7;5 pt;Spacing 0 pt"/>
    <w:rsid w:val="0055728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15"/>
      <w:szCs w:val="15"/>
      <w:u w:val="none"/>
      <w:shd w:val="clear" w:color="auto" w:fill="FFFFFF"/>
      <w:lang w:val="el-GR"/>
    </w:rPr>
  </w:style>
  <w:style w:type="character" w:customStyle="1" w:styleId="Bodytext95ptSpacing0pt">
    <w:name w:val="Body text + 9;5 pt;Spacing 0 pt"/>
    <w:rsid w:val="005572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shd w:val="clear" w:color="auto" w:fill="FFFFFF"/>
      <w:lang w:val="el-GR"/>
    </w:rPr>
  </w:style>
  <w:style w:type="character" w:customStyle="1" w:styleId="BodytextBold">
    <w:name w:val="Body text + Bold"/>
    <w:rsid w:val="005572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spanetsos</dc:creator>
  <cp:keywords/>
  <dc:description/>
  <cp:lastModifiedBy>spanetsos</cp:lastModifiedBy>
  <cp:revision>1</cp:revision>
  <dcterms:created xsi:type="dcterms:W3CDTF">2020-04-15T06:53:00Z</dcterms:created>
  <dcterms:modified xsi:type="dcterms:W3CDTF">2020-04-15T07:01:00Z</dcterms:modified>
</cp:coreProperties>
</file>