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1D" w:rsidRDefault="00BB2474" w:rsidP="00BB2474">
      <w:pPr>
        <w:spacing w:after="0" w:line="360" w:lineRule="auto"/>
        <w:jc w:val="both"/>
        <w:rPr>
          <w:rFonts w:ascii="Times New Roman" w:hAnsi="Times New Roman" w:cs="Times New Roman"/>
          <w:sz w:val="24"/>
          <w:szCs w:val="24"/>
          <w:u w:val="single"/>
        </w:rPr>
      </w:pPr>
      <w:r w:rsidRPr="004E2F24">
        <w:rPr>
          <w:rFonts w:ascii="Times New Roman" w:hAnsi="Times New Roman" w:cs="Times New Roman"/>
          <w:sz w:val="24"/>
          <w:szCs w:val="24"/>
          <w:u w:val="single"/>
        </w:rPr>
        <w:t>Κατευθύνσεις Διαπολιτισμικής Θεωρίας</w:t>
      </w:r>
      <w:r w:rsidR="00717BA6">
        <w:rPr>
          <w:rFonts w:ascii="Times New Roman" w:hAnsi="Times New Roman" w:cs="Times New Roman"/>
          <w:sz w:val="24"/>
          <w:szCs w:val="24"/>
          <w:u w:val="single"/>
        </w:rPr>
        <w:t xml:space="preserve"> - Κριτική Κατευθύνσεων</w:t>
      </w:r>
    </w:p>
    <w:p w:rsidR="004E2F24" w:rsidRPr="004E2F24" w:rsidRDefault="004E2F24" w:rsidP="00BB2474">
      <w:pPr>
        <w:spacing w:after="0" w:line="360" w:lineRule="auto"/>
        <w:jc w:val="both"/>
        <w:rPr>
          <w:rFonts w:ascii="Times New Roman" w:hAnsi="Times New Roman" w:cs="Times New Roman"/>
          <w:sz w:val="24"/>
          <w:szCs w:val="24"/>
          <w:u w:val="single"/>
        </w:rPr>
      </w:pPr>
    </w:p>
    <w:p w:rsidR="00BB2474" w:rsidRDefault="00BB2474"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διαπολιτισμική θεωρία υιοθετεί την ευρύτερη έννοια του πολιτισμού προκειμένου να συμπεριλάβει τον </w:t>
      </w:r>
      <w:proofErr w:type="spellStart"/>
      <w:r>
        <w:rPr>
          <w:rFonts w:ascii="Times New Roman" w:hAnsi="Times New Roman" w:cs="Times New Roman"/>
          <w:sz w:val="24"/>
          <w:szCs w:val="24"/>
        </w:rPr>
        <w:t>πολιτιμό</w:t>
      </w:r>
      <w:proofErr w:type="spellEnd"/>
      <w:r>
        <w:rPr>
          <w:rFonts w:ascii="Times New Roman" w:hAnsi="Times New Roman" w:cs="Times New Roman"/>
          <w:sz w:val="24"/>
          <w:szCs w:val="24"/>
        </w:rPr>
        <w:t xml:space="preserve"> των διαφόρων ομάδων που ζουν σε μια πολυπολιτισμική κοινωνία.</w:t>
      </w:r>
    </w:p>
    <w:p w:rsidR="00BB2474" w:rsidRDefault="00BB2474"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διαπολιτισμική θεωρία περιλαμβάνει δύο κατευθύνσεις: αυτή του </w:t>
      </w:r>
      <w:r w:rsidRPr="00531BB4">
        <w:rPr>
          <w:rFonts w:ascii="Times New Roman" w:hAnsi="Times New Roman" w:cs="Times New Roman"/>
          <w:b/>
          <w:i/>
          <w:sz w:val="24"/>
          <w:szCs w:val="24"/>
        </w:rPr>
        <w:t>πολιτισμικού οικουμενισμού</w:t>
      </w:r>
      <w:r>
        <w:rPr>
          <w:rFonts w:ascii="Times New Roman" w:hAnsi="Times New Roman" w:cs="Times New Roman"/>
          <w:sz w:val="24"/>
          <w:szCs w:val="24"/>
        </w:rPr>
        <w:t xml:space="preserve"> και αυτή του </w:t>
      </w:r>
      <w:r w:rsidRPr="00531BB4">
        <w:rPr>
          <w:rFonts w:ascii="Times New Roman" w:hAnsi="Times New Roman" w:cs="Times New Roman"/>
          <w:b/>
          <w:i/>
          <w:sz w:val="24"/>
          <w:szCs w:val="24"/>
        </w:rPr>
        <w:t>πολιτισμικού σχετικισμού</w:t>
      </w:r>
      <w:r>
        <w:rPr>
          <w:rFonts w:ascii="Times New Roman" w:hAnsi="Times New Roman" w:cs="Times New Roman"/>
          <w:sz w:val="24"/>
          <w:szCs w:val="24"/>
        </w:rPr>
        <w:t>.</w:t>
      </w:r>
    </w:p>
    <w:p w:rsidR="00BB2474" w:rsidRDefault="00BB2474" w:rsidP="00BB24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Στο πλαίσιο του πολιτισμικού οικουμενισμού ο σκοπός που τίθεται είναι να αναδειχθούν οι ομοιότητες που παρουσιάζουν οι πολιτισμικές αξίες των διαφορετικών ομάδων στο πλαίσιο μιας πολυπολιτισμικής κοινωνίας. </w:t>
      </w:r>
      <w:r w:rsidR="00952D05">
        <w:rPr>
          <w:rFonts w:ascii="Times New Roman" w:hAnsi="Times New Roman" w:cs="Times New Roman"/>
          <w:sz w:val="24"/>
          <w:szCs w:val="24"/>
        </w:rPr>
        <w:t xml:space="preserve"> Γίνεται σαφές ότι οι θέσεις του πολιτισμικού οικουμενισμού έχουν ως κοινό σημείο αναφοράς την </w:t>
      </w:r>
      <w:r w:rsidR="00952D05" w:rsidRPr="00531BB4">
        <w:rPr>
          <w:rFonts w:ascii="Times New Roman" w:hAnsi="Times New Roman" w:cs="Times New Roman"/>
          <w:i/>
          <w:sz w:val="24"/>
          <w:szCs w:val="24"/>
        </w:rPr>
        <w:t>εξεύρεση ομοιοτήτων</w:t>
      </w:r>
      <w:r w:rsidR="00952D05">
        <w:rPr>
          <w:rFonts w:ascii="Times New Roman" w:hAnsi="Times New Roman" w:cs="Times New Roman"/>
          <w:sz w:val="24"/>
          <w:szCs w:val="24"/>
        </w:rPr>
        <w:t xml:space="preserve"> στον τρόπο σκέψης, έκφρασης, συμπεριφοράς, δράσης των ατόμων με διαφορετικό πολιτισμικό υπόβαθρο και την υπέρβαση των εμποδίων που δημιουργούν στην επικοινωνία οι πολιτισμικές διαφορές. Η </w:t>
      </w:r>
      <w:proofErr w:type="spellStart"/>
      <w:r w:rsidR="00952D05">
        <w:rPr>
          <w:rFonts w:ascii="Times New Roman" w:hAnsi="Times New Roman" w:cs="Times New Roman"/>
          <w:sz w:val="24"/>
          <w:szCs w:val="24"/>
        </w:rPr>
        <w:t>ενσυναίσθηση</w:t>
      </w:r>
      <w:proofErr w:type="spellEnd"/>
      <w:r w:rsidR="00952D05">
        <w:rPr>
          <w:rFonts w:ascii="Times New Roman" w:hAnsi="Times New Roman" w:cs="Times New Roman"/>
          <w:sz w:val="24"/>
          <w:szCs w:val="24"/>
        </w:rPr>
        <w:t xml:space="preserve"> αποτελεί μια ικανότητα, η οποία θα ήταν χρήσιμο να καλλιεργηθεί προκειμένου να κατανοούνται οι θέσεις των πολιτισμικά διαφορετικών.</w:t>
      </w:r>
    </w:p>
    <w:p w:rsidR="00952D05" w:rsidRDefault="00952D05"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πολιτισμικός σχετικισμός έχει ως αφετηρία την ισότητα των πολιτισμών και θέτει ως βασικό της στόχο την ανάδειξη των πολιτισμικών διαφορών που υπάρχουν μεταξύ των μελών μιας πολυπολιτισμικής κοινωνίας. Ο πολιτισμικός σχετικισμός δε θεωρεί εφικτή την αποδοχή οικουμενικών κριτηρίων με τα οποία μπορούν να αξιολογηθούν οι διαφορετικοί πολιτισμοί. </w:t>
      </w:r>
      <w:bookmarkStart w:id="0" w:name="_GoBack"/>
      <w:r w:rsidRPr="00531BB4">
        <w:rPr>
          <w:rFonts w:ascii="Times New Roman" w:hAnsi="Times New Roman" w:cs="Times New Roman"/>
          <w:i/>
          <w:sz w:val="24"/>
          <w:szCs w:val="24"/>
        </w:rPr>
        <w:t xml:space="preserve">Υποστηρίζει ότι κάθε πολιτισμός μπορεί να αξιολογηθεί μόνο με βάση τους δικούς τους ιδιαίτερους όρους και τις </w:t>
      </w:r>
      <w:r w:rsidR="005E0030" w:rsidRPr="00531BB4">
        <w:rPr>
          <w:rFonts w:ascii="Times New Roman" w:hAnsi="Times New Roman" w:cs="Times New Roman"/>
          <w:i/>
          <w:sz w:val="24"/>
          <w:szCs w:val="24"/>
        </w:rPr>
        <w:t>δικέ</w:t>
      </w:r>
      <w:r w:rsidRPr="00531BB4">
        <w:rPr>
          <w:rFonts w:ascii="Times New Roman" w:hAnsi="Times New Roman" w:cs="Times New Roman"/>
          <w:i/>
          <w:sz w:val="24"/>
          <w:szCs w:val="24"/>
        </w:rPr>
        <w:t xml:space="preserve">ς του αξίες, οι οποίες γίνονται κατανοητές όταν εξετάζονται κάτω από το </w:t>
      </w:r>
      <w:r w:rsidR="005E0030" w:rsidRPr="00531BB4">
        <w:rPr>
          <w:rFonts w:ascii="Times New Roman" w:hAnsi="Times New Roman" w:cs="Times New Roman"/>
          <w:i/>
          <w:sz w:val="24"/>
          <w:szCs w:val="24"/>
        </w:rPr>
        <w:t>συγκεκριμένο</w:t>
      </w:r>
      <w:r w:rsidRPr="00531BB4">
        <w:rPr>
          <w:rFonts w:ascii="Times New Roman" w:hAnsi="Times New Roman" w:cs="Times New Roman"/>
          <w:i/>
          <w:sz w:val="24"/>
          <w:szCs w:val="24"/>
        </w:rPr>
        <w:t xml:space="preserve"> </w:t>
      </w:r>
      <w:proofErr w:type="spellStart"/>
      <w:r w:rsidRPr="00531BB4">
        <w:rPr>
          <w:rFonts w:ascii="Times New Roman" w:hAnsi="Times New Roman" w:cs="Times New Roman"/>
          <w:i/>
          <w:sz w:val="24"/>
          <w:szCs w:val="24"/>
        </w:rPr>
        <w:t>χωροχρονικό</w:t>
      </w:r>
      <w:proofErr w:type="spellEnd"/>
      <w:r w:rsidRPr="00531BB4">
        <w:rPr>
          <w:rFonts w:ascii="Times New Roman" w:hAnsi="Times New Roman" w:cs="Times New Roman"/>
          <w:i/>
          <w:sz w:val="24"/>
          <w:szCs w:val="24"/>
        </w:rPr>
        <w:t xml:space="preserve"> πλαίσιο και τις συνθήκες που αναπτύχθηκαν</w:t>
      </w:r>
      <w:bookmarkEnd w:id="0"/>
      <w:r>
        <w:rPr>
          <w:rFonts w:ascii="Times New Roman" w:hAnsi="Times New Roman" w:cs="Times New Roman"/>
          <w:sz w:val="24"/>
          <w:szCs w:val="24"/>
        </w:rPr>
        <w:t>.</w:t>
      </w:r>
    </w:p>
    <w:p w:rsidR="005E0030" w:rsidRDefault="005E0030"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πλεονέκτημα του πολιτισμικού σχετικισμού απέναντι στον πολιτισμικό οικουμενισμό είναι ότι μας επιτρέπει να μην κρίνουμε άλλες κοινωνίες ή ομάδες, οι οποίες δε μοιράζονται τις ίδιες πεποιθήσεις με τις δικές μας. Ακόμη ο πολιτισμικός σχετικισμός δέχεται ότι ο ηθικός μας κώδικας ισχύει μόνο για την κοινωνία μας.</w:t>
      </w:r>
    </w:p>
    <w:p w:rsidR="005956CD" w:rsidRDefault="005E0030"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κριτική που ασκείται στην έννοια του πολιτισμικού οικουμενισμού είναι ότι αποτελεί προϊόν της ευρωπαϊκής πνευματικής παράδοσης και ως εκ τούτου </w:t>
      </w:r>
      <w:r w:rsidR="005956CD">
        <w:rPr>
          <w:rFonts w:ascii="Times New Roman" w:hAnsi="Times New Roman" w:cs="Times New Roman"/>
          <w:sz w:val="24"/>
          <w:szCs w:val="24"/>
        </w:rPr>
        <w:t xml:space="preserve">είναι </w:t>
      </w:r>
      <w:proofErr w:type="spellStart"/>
      <w:r w:rsidR="005956CD">
        <w:rPr>
          <w:rFonts w:ascii="Times New Roman" w:hAnsi="Times New Roman" w:cs="Times New Roman"/>
          <w:sz w:val="24"/>
          <w:szCs w:val="24"/>
        </w:rPr>
        <w:t>ευρωκεντρική</w:t>
      </w:r>
      <w:proofErr w:type="spellEnd"/>
      <w:r w:rsidR="005956CD">
        <w:rPr>
          <w:rFonts w:ascii="Times New Roman" w:hAnsi="Times New Roman" w:cs="Times New Roman"/>
          <w:sz w:val="24"/>
          <w:szCs w:val="24"/>
        </w:rPr>
        <w:t>. Οι επικριτές του οικουμενισμού θεωρούν ότι η συνολική αποδοχή των απόψεων που πρεσβεύει ο πολιτισμικός οικουμενισμός ενέχει των κίνδυνο των ευρωπαϊκών αξιών . Εγκυμονεί επίσης κινδύνους προώθησης ολοκληρωτικών απόψεων.</w:t>
      </w:r>
    </w:p>
    <w:p w:rsidR="005956CD" w:rsidRDefault="005956CD"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w:t>
      </w:r>
      <w:r>
        <w:rPr>
          <w:rFonts w:ascii="Times New Roman" w:hAnsi="Times New Roman" w:cs="Times New Roman"/>
          <w:sz w:val="24"/>
          <w:szCs w:val="24"/>
          <w:lang w:val="en-US"/>
        </w:rPr>
        <w:t>Levi</w:t>
      </w:r>
      <w:r w:rsidRPr="005956CD">
        <w:rPr>
          <w:rFonts w:ascii="Times New Roman" w:hAnsi="Times New Roman" w:cs="Times New Roman"/>
          <w:sz w:val="24"/>
          <w:szCs w:val="24"/>
        </w:rPr>
        <w:t>-</w:t>
      </w:r>
      <w:r>
        <w:rPr>
          <w:rFonts w:ascii="Times New Roman" w:hAnsi="Times New Roman" w:cs="Times New Roman"/>
          <w:sz w:val="24"/>
          <w:szCs w:val="24"/>
          <w:lang w:val="en-US"/>
        </w:rPr>
        <w:t>Strauss</w:t>
      </w:r>
      <w:r w:rsidRPr="005956CD">
        <w:rPr>
          <w:rFonts w:ascii="Times New Roman" w:hAnsi="Times New Roman" w:cs="Times New Roman"/>
          <w:sz w:val="24"/>
          <w:szCs w:val="24"/>
        </w:rPr>
        <w:t xml:space="preserve"> (1995) </w:t>
      </w:r>
      <w:r>
        <w:rPr>
          <w:rFonts w:ascii="Times New Roman" w:hAnsi="Times New Roman" w:cs="Times New Roman"/>
          <w:sz w:val="24"/>
          <w:szCs w:val="24"/>
        </w:rPr>
        <w:t>θεωρεί ότι δεν είναι δυνατόν να υπάρξει ένα οικουμενικός πολιτισμός με την απόλυτη έννοια που συχνά δίνουμε στον όρο αυτό, ‘εφόσον ο πολιτισμός τούτος συνεπάγεται τη συνύπαρξη πολιτισμών οι οποίοι παρουσιάζουν μεταξύ τους τη μέγιστη διαφορά και εφόσον συνίσταται ο ίδιος στη συνύπαρξη τούτη. Ο παγκόσμιος πολιτισμός δε θα μπορούσε να είναι άλλο πράγμα από τη συμμαχία πολιτισμών σε παγκόσμια κλίμακα, όπου ο καθένας διαφυλάσσει την πρωτοτυπία του’.</w:t>
      </w:r>
    </w:p>
    <w:p w:rsidR="005956CD" w:rsidRDefault="005956CD"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κριτική που ασκείται στον πολιτισμικό σχετικισμό είναι ότι η πλήρης αποδοχή των αρχών του οδηγεί στην περιχαράκωση και την απομάκρυνση των διαφορετικών ομάδων μιας πολιτισμικά ετερογενούς κοινωνίας</w:t>
      </w:r>
      <w:r w:rsidR="007370BE">
        <w:rPr>
          <w:rFonts w:ascii="Times New Roman" w:hAnsi="Times New Roman" w:cs="Times New Roman"/>
          <w:sz w:val="24"/>
          <w:szCs w:val="24"/>
        </w:rPr>
        <w:t>.</w:t>
      </w:r>
    </w:p>
    <w:p w:rsidR="007370BE" w:rsidRDefault="007370BE"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sz w:val="24"/>
          <w:szCs w:val="24"/>
          <w:lang w:val="en-US"/>
        </w:rPr>
        <w:t>a</w:t>
      </w:r>
      <w:r w:rsidRPr="007370BE">
        <w:rPr>
          <w:rFonts w:ascii="Times New Roman" w:hAnsi="Times New Roman" w:cs="Times New Roman"/>
          <w:sz w:val="24"/>
          <w:szCs w:val="24"/>
        </w:rPr>
        <w:t xml:space="preserve"> </w:t>
      </w:r>
      <w:r>
        <w:rPr>
          <w:rFonts w:ascii="Times New Roman" w:hAnsi="Times New Roman" w:cs="Times New Roman"/>
          <w:sz w:val="24"/>
          <w:szCs w:val="24"/>
          <w:lang w:val="en-US"/>
        </w:rPr>
        <w:t>priori</w:t>
      </w:r>
      <w:r w:rsidRPr="007370BE">
        <w:rPr>
          <w:rFonts w:ascii="Times New Roman" w:hAnsi="Times New Roman" w:cs="Times New Roman"/>
          <w:sz w:val="24"/>
          <w:szCs w:val="24"/>
        </w:rPr>
        <w:t xml:space="preserve">  </w:t>
      </w:r>
      <w:r>
        <w:rPr>
          <w:rFonts w:ascii="Times New Roman" w:hAnsi="Times New Roman" w:cs="Times New Roman"/>
          <w:sz w:val="24"/>
          <w:szCs w:val="24"/>
        </w:rPr>
        <w:t xml:space="preserve">αποδοχή της θέσης ότι όλοι οι πολιτισμοί είναι ίσοι και δε χρειάζεται να υποστούν καμιά απολύτως αλλαγή στο πλαίσιο μιας πολιτισμικά ετερογενούς κοινωνίας, δημιουργεί δύο διαφορετικές εκδοχές: στην πρώτη εκδοχή, τη θετική, έχουμε μια αρμονική συνύπαρξη πολιτισμικών ομάδων χωρίς αλληλεπιδράσεις και ουσιαστική </w:t>
      </w:r>
      <w:proofErr w:type="spellStart"/>
      <w:r>
        <w:rPr>
          <w:rFonts w:ascii="Times New Roman" w:hAnsi="Times New Roman" w:cs="Times New Roman"/>
          <w:sz w:val="24"/>
          <w:szCs w:val="24"/>
        </w:rPr>
        <w:t>επικοινωνία∙</w:t>
      </w:r>
      <w:proofErr w:type="spellEnd"/>
      <w:r>
        <w:rPr>
          <w:rFonts w:ascii="Times New Roman" w:hAnsi="Times New Roman" w:cs="Times New Roman"/>
          <w:sz w:val="24"/>
          <w:szCs w:val="24"/>
        </w:rPr>
        <w:t xml:space="preserve"> στη δεύτερη, την αρνητική εκδοχή, η ομαλή ένταξη των διαφορετικών πολιτισμικών ομάδων στην κοινωνία καθίσταται εξαιρετική δύσκολη, με αποτέλεσμα το διαχωρισμό και πιθανότατα τον κοινωνικό τους αποκλεισμό.</w:t>
      </w:r>
    </w:p>
    <w:p w:rsidR="007370BE" w:rsidRDefault="007370BE"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Επιπλέον η έμφαση στην ισότητα των πολιτισμών εγείρει μια σειρά ερωτημάτων και ηθικών διλημμάτων. Για παράδειγμα πώς πρέπει να αντιδράσει μια φιλελεύθερη δημοκρατική κοινωνία εάν μια ομάδα της διακατέχεται από αντιλήψεις </w:t>
      </w:r>
      <w:proofErr w:type="spellStart"/>
      <w:r>
        <w:rPr>
          <w:rFonts w:ascii="Times New Roman" w:hAnsi="Times New Roman" w:cs="Times New Roman"/>
          <w:sz w:val="24"/>
          <w:szCs w:val="24"/>
        </w:rPr>
        <w:t>εθνοτική</w:t>
      </w:r>
      <w:proofErr w:type="spellEnd"/>
      <w:r>
        <w:rPr>
          <w:rFonts w:ascii="Times New Roman" w:hAnsi="Times New Roman" w:cs="Times New Roman"/>
          <w:sz w:val="24"/>
          <w:szCs w:val="24"/>
        </w:rPr>
        <w:t xml:space="preserve"> ή φυλετικής ανωτερότητας; Και αν τέτοιου είδους αντιλήψεις γίνουν σεβαστές ‘πώς μπορεί να συμφιλιωθεί ο σεβασμός μιας πολιτισμικής παράδοσης, η οποία εμμένει στην </w:t>
      </w:r>
      <w:proofErr w:type="spellStart"/>
      <w:r>
        <w:rPr>
          <w:rFonts w:ascii="Times New Roman" w:hAnsi="Times New Roman" w:cs="Times New Roman"/>
          <w:sz w:val="24"/>
          <w:szCs w:val="24"/>
        </w:rPr>
        <w:t>εθνοτική</w:t>
      </w:r>
      <w:proofErr w:type="spellEnd"/>
      <w:r>
        <w:rPr>
          <w:rFonts w:ascii="Times New Roman" w:hAnsi="Times New Roman" w:cs="Times New Roman"/>
          <w:sz w:val="24"/>
          <w:szCs w:val="24"/>
        </w:rPr>
        <w:t xml:space="preserve"> ή τη φυλετική της ανωτερότητα με τη δέσμευση να αντιμετωπίζονται όλοι ως ίσοι;</w:t>
      </w:r>
    </w:p>
    <w:p w:rsidR="007370BE" w:rsidRDefault="007370BE"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Επομένως η διατήρηση των πολιτισμικών διαφορών σε επίπεδο που δεν επιδέχεται καμιά αξιολογική κριτική, ως βασικός στόχος </w:t>
      </w:r>
      <w:r w:rsidR="00C56A56">
        <w:rPr>
          <w:rFonts w:ascii="Times New Roman" w:hAnsi="Times New Roman" w:cs="Times New Roman"/>
          <w:sz w:val="24"/>
          <w:szCs w:val="24"/>
        </w:rPr>
        <w:t xml:space="preserve">του πολιτισμικού σχετικισμού, είναι πιθανόν να εντείνει την περιχαράκωση των ποικίλων πολιτισμικών ομάδων και να οδηγήσει στον κοινωνικό αποκλεισμό, δεδομένου ότι οι διαφορές αυτές δημιουργήθηκαν κάτω από συγκεκριμένες κοινωνικές, πολιτικές, οικονομικές και </w:t>
      </w:r>
      <w:proofErr w:type="spellStart"/>
      <w:r w:rsidR="00C56A56">
        <w:rPr>
          <w:rFonts w:ascii="Times New Roman" w:hAnsi="Times New Roman" w:cs="Times New Roman"/>
          <w:sz w:val="24"/>
          <w:szCs w:val="24"/>
        </w:rPr>
        <w:t>χωροχρονικές</w:t>
      </w:r>
      <w:proofErr w:type="spellEnd"/>
      <w:r w:rsidR="00C56A56">
        <w:rPr>
          <w:rFonts w:ascii="Times New Roman" w:hAnsi="Times New Roman" w:cs="Times New Roman"/>
          <w:sz w:val="24"/>
          <w:szCs w:val="24"/>
        </w:rPr>
        <w:t xml:space="preserve"> συνθήκες και η διατήρησή τους δεν ευνοεί πάντα τη συνύπαρξη των ομάδων κάτω από τις συνθήκες που επικρατούν σήμερα στις πολυπολιτισμικές κοινωνίες.</w:t>
      </w:r>
    </w:p>
    <w:p w:rsidR="00C56A56" w:rsidRDefault="00C56A56"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Θεωρούμε τελικά ότι ένας συνδυασμός των θέσεων που εκφράζουν  οι υποστηρικτές του οικουμενισμού και του σχετικισμού αποτελεί τη χρυσή τομή στη εξεύρεση της καλύτερης λύσης για την αντιμετώπιση των προβλημάτων που προκύπτουν στις πολυπολιτισμικές κοινωνίες.</w:t>
      </w:r>
    </w:p>
    <w:p w:rsidR="00F05186" w:rsidRDefault="00F05186"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τη μια πλευρά δηλαδή όλες οι αξίες που γίνονται ευρέως αποδεκτές από </w:t>
      </w:r>
      <w:proofErr w:type="spellStart"/>
      <w:r>
        <w:rPr>
          <w:rFonts w:ascii="Times New Roman" w:hAnsi="Times New Roman" w:cs="Times New Roman"/>
          <w:sz w:val="24"/>
          <w:szCs w:val="24"/>
        </w:rPr>
        <w:t>ε΄να</w:t>
      </w:r>
      <w:proofErr w:type="spellEnd"/>
      <w:r>
        <w:rPr>
          <w:rFonts w:ascii="Times New Roman" w:hAnsi="Times New Roman" w:cs="Times New Roman"/>
          <w:sz w:val="24"/>
          <w:szCs w:val="24"/>
        </w:rPr>
        <w:t xml:space="preserve"> μεγάλο μέρος του παγκόσμιου πληθυσμού δεν είναι κατ’ ανάγκη οικουμενικές και διαχρονικές και ως εκ τούτου δεν πρέπει να επιβάλλονται σε όσους δεν τις αποδέχονται, δεδομένου ότι αξίες του παρελθόντος σήμερα είτε έχουν μετεξελιχθεί είτε δεν ισχύουν. Από την άλλη πλευρά όλοι οι ηθικοί και κοινωνικοί κανόνες στο εσωτερικό των διάφορων πολιτισμών δεν μπορούν να έχουν την ίδια αποδοχή και εφαρμογή στο εσωτερικό άλλων πολιτισμικών ομάδων. Η εξεύρεση κοινά αποδεκτών αξιών </w:t>
      </w:r>
      <w:r w:rsidR="005A1A95">
        <w:rPr>
          <w:rFonts w:ascii="Times New Roman" w:hAnsi="Times New Roman" w:cs="Times New Roman"/>
          <w:sz w:val="24"/>
          <w:szCs w:val="24"/>
        </w:rPr>
        <w:t xml:space="preserve">που </w:t>
      </w:r>
      <w:r>
        <w:rPr>
          <w:rFonts w:ascii="Times New Roman" w:hAnsi="Times New Roman" w:cs="Times New Roman"/>
          <w:sz w:val="24"/>
          <w:szCs w:val="24"/>
        </w:rPr>
        <w:t xml:space="preserve">διασφαλίζουν την αλληλεπίδραση </w:t>
      </w:r>
      <w:r w:rsidR="005A1A95">
        <w:rPr>
          <w:rFonts w:ascii="Times New Roman" w:hAnsi="Times New Roman" w:cs="Times New Roman"/>
          <w:sz w:val="24"/>
          <w:szCs w:val="24"/>
        </w:rPr>
        <w:t>αποτελεί και θα αποτελεί ένα συνεχές ερώτημα στις ευρύτερες επιστημονικές και φιλοσοφικές συζητήσεις.</w:t>
      </w:r>
    </w:p>
    <w:p w:rsidR="005A1A95" w:rsidRDefault="005A1A95"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υιοθέτηση της αρχής της ισότητας των πολιτισμικών αξιών δε μειώνει την ανάγκη κριτικής αποτίμησης των αξιών αυτών και των επιτευγμάτων κάθε πολιτισμικής ενότητας. Για την ανάπτυξη της διαπολιτισμικής κατανόησης και τον προοδευτικό μετασχηματισμό μιας κοινωνίας απαραίτητη προϋπόθεση είναι η συγκριτική μελέτη και η κριτική ανάλυση. Ωστόσο σε μια φιλελεύθερη δημοκρατία αυτό το έργο </w:t>
      </w:r>
      <w:r w:rsidR="004E2F24">
        <w:rPr>
          <w:rFonts w:ascii="Times New Roman" w:hAnsi="Times New Roman" w:cs="Times New Roman"/>
          <w:sz w:val="24"/>
          <w:szCs w:val="24"/>
        </w:rPr>
        <w:t>μπορεί και πρέπει να επιτελεσθεί εντός ενός πλαισίου σεβασμού που θεμελιώνεται στην αναγνώριση της εγγενούς αξίας όλων των πολιτισμών.</w:t>
      </w:r>
    </w:p>
    <w:p w:rsidR="004E2F24" w:rsidRDefault="004E2F24" w:rsidP="00717B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Για παράδειγμα σε συμφωνούν όλοι με την παραδοχή ότι η σύμβαση των ανθρώπινων δικαιωμάτων, έτσι όπως αυτή διατυπώθηκε στο χάρτη των Ηνωμένων Εθνών, έχει οικουμενική ισχύ, όχι μόνο επειδή η καθημερινή πράξη και εμπειρία δείχνουν το αντίθετο, αλλά προπάντων επειδή είναι ένα δημιούργημα του δυτικού πολιτισμού σε μια συγκεκριμένη ιστορική στιγμή. Δεν έχει, δηλαδή, διαχρονική ισχύ ούτε για τον ίδιο το δυτικό πολιτισμό. Αυτό σημαίνει ότι </w:t>
      </w:r>
      <w:r w:rsidR="00717BA6">
        <w:rPr>
          <w:rFonts w:ascii="Times New Roman" w:hAnsi="Times New Roman" w:cs="Times New Roman"/>
          <w:sz w:val="24"/>
          <w:szCs w:val="24"/>
        </w:rPr>
        <w:t>οπαδοί του Ισλαμισμού, για παράδειγμα, δεν είναι σίγουρο ότι αντιλαμβάνονται την έννοια των δικαιωμάτων με τον ίδιο τρόπο που τον αντιλαμβάνονται οι Ευρωπαίοι χριστιανοί.</w:t>
      </w:r>
    </w:p>
    <w:p w:rsidR="00717BA6" w:rsidRDefault="00717BA6" w:rsidP="00BB2474">
      <w:pPr>
        <w:spacing w:after="0" w:line="360" w:lineRule="auto"/>
        <w:jc w:val="both"/>
        <w:rPr>
          <w:rFonts w:ascii="Times New Roman" w:hAnsi="Times New Roman" w:cs="Times New Roman"/>
          <w:sz w:val="24"/>
          <w:szCs w:val="24"/>
        </w:rPr>
      </w:pPr>
    </w:p>
    <w:p w:rsidR="00717BA6" w:rsidRPr="00717BA6" w:rsidRDefault="00717BA6" w:rsidP="00BB2474">
      <w:pPr>
        <w:spacing w:after="0" w:line="360" w:lineRule="auto"/>
        <w:jc w:val="both"/>
        <w:rPr>
          <w:rFonts w:ascii="Times New Roman" w:hAnsi="Times New Roman" w:cs="Times New Roman"/>
          <w:b/>
          <w:sz w:val="24"/>
          <w:szCs w:val="24"/>
        </w:rPr>
      </w:pPr>
      <w:r w:rsidRPr="00717BA6">
        <w:rPr>
          <w:rFonts w:ascii="Times New Roman" w:hAnsi="Times New Roman" w:cs="Times New Roman"/>
          <w:b/>
          <w:sz w:val="24"/>
          <w:szCs w:val="24"/>
        </w:rPr>
        <w:t>Βιβλιογραφικές αναφορές</w:t>
      </w:r>
    </w:p>
    <w:p w:rsidR="00717BA6" w:rsidRDefault="005956CD" w:rsidP="00717BA6">
      <w:pPr>
        <w:autoSpaceDE w:val="0"/>
        <w:autoSpaceDN w:val="0"/>
        <w:adjustRightInd w:val="0"/>
        <w:spacing w:after="0" w:line="240" w:lineRule="auto"/>
        <w:jc w:val="both"/>
        <w:rPr>
          <w:rFonts w:ascii="Times New Roman" w:eastAsia="TimesNewRoman" w:hAnsi="Times New Roman" w:cs="Times New Roman"/>
          <w:sz w:val="24"/>
          <w:szCs w:val="24"/>
        </w:rPr>
      </w:pPr>
      <w:r w:rsidRPr="00717BA6">
        <w:rPr>
          <w:rFonts w:ascii="Times New Roman" w:hAnsi="Times New Roman" w:cs="Times New Roman"/>
          <w:sz w:val="24"/>
          <w:szCs w:val="24"/>
        </w:rPr>
        <w:t xml:space="preserve"> </w:t>
      </w:r>
      <w:r w:rsidR="00717BA6" w:rsidRPr="0057364B">
        <w:rPr>
          <w:rFonts w:ascii="Times New Roman" w:eastAsia="TimesNewRoman" w:hAnsi="Times New Roman" w:cs="Times New Roman"/>
          <w:sz w:val="24"/>
          <w:szCs w:val="24"/>
        </w:rPr>
        <w:t xml:space="preserve">Δαμανάκης, Μ. (1997α). </w:t>
      </w:r>
      <w:r w:rsidR="00717BA6" w:rsidRPr="0057364B">
        <w:rPr>
          <w:rFonts w:ascii="Times New Roman" w:eastAsia="TimesNewRoman" w:hAnsi="Times New Roman" w:cs="Times New Roman"/>
          <w:i/>
          <w:iCs/>
          <w:sz w:val="24"/>
          <w:szCs w:val="24"/>
        </w:rPr>
        <w:t>Η εκπαίδευση των παλιννοστούντων και</w:t>
      </w:r>
      <w:r w:rsidR="00717BA6">
        <w:rPr>
          <w:rFonts w:ascii="Times New Roman" w:eastAsia="TimesNewRoman" w:hAnsi="Times New Roman" w:cs="Times New Roman"/>
          <w:i/>
          <w:iCs/>
          <w:sz w:val="24"/>
          <w:szCs w:val="24"/>
        </w:rPr>
        <w:t xml:space="preserve"> αλλοδαπών μαθητών στην Ελλάδα.</w:t>
      </w:r>
      <w:r w:rsidR="00717BA6">
        <w:rPr>
          <w:rFonts w:ascii="Times New Roman" w:eastAsia="TimesNewRoman" w:hAnsi="Times New Roman" w:cs="Times New Roman"/>
          <w:i/>
          <w:iCs/>
          <w:sz w:val="24"/>
          <w:szCs w:val="24"/>
        </w:rPr>
        <w:t xml:space="preserve"> </w:t>
      </w:r>
      <w:r w:rsidR="00717BA6" w:rsidRPr="0057364B">
        <w:rPr>
          <w:rFonts w:ascii="Times New Roman" w:eastAsia="TimesNewRoman" w:hAnsi="Times New Roman" w:cs="Times New Roman"/>
          <w:i/>
          <w:iCs/>
          <w:sz w:val="24"/>
          <w:szCs w:val="24"/>
        </w:rPr>
        <w:t>Διαπολιτισμική προσέγγιση</w:t>
      </w:r>
      <w:r w:rsidR="00717BA6" w:rsidRPr="0057364B">
        <w:rPr>
          <w:rFonts w:ascii="Times New Roman" w:eastAsia="TimesNewRoman" w:hAnsi="Times New Roman" w:cs="Times New Roman"/>
          <w:sz w:val="24"/>
          <w:szCs w:val="24"/>
        </w:rPr>
        <w:t xml:space="preserve">. Αθήνα: </w:t>
      </w:r>
      <w:proofErr w:type="spellStart"/>
      <w:r w:rsidR="00717BA6" w:rsidRPr="0057364B">
        <w:rPr>
          <w:rFonts w:ascii="Times New Roman" w:eastAsia="TimesNewRoman" w:hAnsi="Times New Roman" w:cs="Times New Roman"/>
          <w:sz w:val="24"/>
          <w:szCs w:val="24"/>
        </w:rPr>
        <w:t>Gutenberg</w:t>
      </w:r>
      <w:proofErr w:type="spellEnd"/>
      <w:r w:rsidR="00717BA6" w:rsidRPr="0057364B">
        <w:rPr>
          <w:rFonts w:ascii="Times New Roman" w:eastAsia="TimesNewRoman" w:hAnsi="Times New Roman" w:cs="Times New Roman"/>
          <w:sz w:val="24"/>
          <w:szCs w:val="24"/>
        </w:rPr>
        <w:t>.</w:t>
      </w:r>
    </w:p>
    <w:p w:rsidR="00717BA6" w:rsidRDefault="00717BA6" w:rsidP="00BB2474">
      <w:pPr>
        <w:spacing w:after="0" w:line="360" w:lineRule="auto"/>
        <w:jc w:val="both"/>
        <w:rPr>
          <w:rFonts w:ascii="Times New Roman" w:hAnsi="Times New Roman" w:cs="Times New Roman"/>
          <w:sz w:val="24"/>
          <w:szCs w:val="24"/>
        </w:rPr>
      </w:pPr>
    </w:p>
    <w:p w:rsidR="005E0030" w:rsidRPr="00717BA6" w:rsidRDefault="00717BA6" w:rsidP="00BB2474">
      <w:pPr>
        <w:spacing w:after="0" w:line="360" w:lineRule="auto"/>
        <w:jc w:val="both"/>
        <w:rPr>
          <w:rFonts w:ascii="Times New Roman" w:hAnsi="Times New Roman" w:cs="Times New Roman"/>
          <w:sz w:val="24"/>
          <w:szCs w:val="24"/>
        </w:rPr>
      </w:pPr>
      <w:r w:rsidRPr="00717BA6">
        <w:rPr>
          <w:rFonts w:ascii="Times New Roman" w:eastAsiaTheme="minorEastAsia" w:hAnsi="Times New Roman" w:cs="Times New Roman"/>
          <w:color w:val="000000" w:themeColor="text1"/>
          <w:kern w:val="24"/>
          <w:sz w:val="24"/>
          <w:szCs w:val="24"/>
        </w:rPr>
        <w:t xml:space="preserve">Ευαγγέλου, Ο. (2007). </w:t>
      </w:r>
      <w:r w:rsidRPr="00717BA6">
        <w:rPr>
          <w:rFonts w:ascii="Times New Roman" w:eastAsiaTheme="minorEastAsia" w:hAnsi="Times New Roman" w:cs="Times New Roman"/>
          <w:i/>
          <w:iCs/>
          <w:color w:val="000000" w:themeColor="text1"/>
          <w:kern w:val="24"/>
          <w:sz w:val="24"/>
          <w:szCs w:val="24"/>
        </w:rPr>
        <w:t>Διαπολιτισμικά  Αναλυτικά  Προγράμματα</w:t>
      </w:r>
      <w:r w:rsidRPr="00717BA6">
        <w:rPr>
          <w:rFonts w:ascii="Times New Roman" w:eastAsiaTheme="minorEastAsia" w:hAnsi="Times New Roman" w:cs="Times New Roman"/>
          <w:color w:val="000000" w:themeColor="text1"/>
          <w:kern w:val="24"/>
          <w:sz w:val="24"/>
          <w:szCs w:val="24"/>
        </w:rPr>
        <w:t xml:space="preserve">. Αθήνα: </w:t>
      </w:r>
      <w:proofErr w:type="spellStart"/>
      <w:r w:rsidRPr="00717BA6">
        <w:rPr>
          <w:rFonts w:ascii="Times New Roman" w:eastAsiaTheme="minorEastAsia" w:hAnsi="Times New Roman" w:cs="Times New Roman"/>
          <w:color w:val="000000" w:themeColor="text1"/>
          <w:kern w:val="24"/>
          <w:sz w:val="24"/>
          <w:szCs w:val="24"/>
        </w:rPr>
        <w:t>Τυπωθήτω</w:t>
      </w:r>
      <w:proofErr w:type="spellEnd"/>
      <w:r>
        <w:rPr>
          <w:rFonts w:ascii="Times New Roman" w:eastAsiaTheme="minorEastAsia" w:hAnsi="Times New Roman" w:cs="Times New Roman"/>
          <w:color w:val="000000" w:themeColor="text1"/>
          <w:kern w:val="24"/>
          <w:sz w:val="24"/>
          <w:szCs w:val="24"/>
        </w:rPr>
        <w:t>.</w:t>
      </w:r>
    </w:p>
    <w:sectPr w:rsidR="005E0030" w:rsidRPr="00717B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74"/>
    <w:rsid w:val="0000714B"/>
    <w:rsid w:val="004E2F24"/>
    <w:rsid w:val="00531BB4"/>
    <w:rsid w:val="005956CD"/>
    <w:rsid w:val="005A1A95"/>
    <w:rsid w:val="005E0030"/>
    <w:rsid w:val="00717BA6"/>
    <w:rsid w:val="007370BE"/>
    <w:rsid w:val="00952D05"/>
    <w:rsid w:val="00BB2474"/>
    <w:rsid w:val="00C56A56"/>
    <w:rsid w:val="00F05186"/>
    <w:rsid w:val="00F64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Evanthia Tsaliki</dc:creator>
  <cp:lastModifiedBy>Evanthia Tsaliki</cp:lastModifiedBy>
  <cp:revision>2</cp:revision>
  <dcterms:created xsi:type="dcterms:W3CDTF">2019-02-12T19:37:00Z</dcterms:created>
  <dcterms:modified xsi:type="dcterms:W3CDTF">2019-02-12T19:37:00Z</dcterms:modified>
</cp:coreProperties>
</file>