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Default="005776BE" w:rsidP="00EF5749">
      <w:pPr>
        <w:ind w:left="720"/>
      </w:pPr>
    </w:p>
    <w:p w:rsidR="00EF5749" w:rsidRDefault="00EF5749" w:rsidP="00EF5749"/>
    <w:p w:rsidR="00EF5749" w:rsidRDefault="00EF5749" w:rsidP="00EF5749">
      <w:pPr>
        <w:rPr>
          <w:rFonts w:ascii="Times New Roman" w:hAnsi="Times New Roman" w:cs="Times New Roman"/>
          <w:b/>
          <w:u w:val="single"/>
        </w:rPr>
      </w:pPr>
      <w:r w:rsidRPr="00EF5749">
        <w:rPr>
          <w:rFonts w:ascii="Times New Roman" w:hAnsi="Times New Roman" w:cs="Times New Roman"/>
          <w:b/>
          <w:u w:val="single"/>
        </w:rPr>
        <w:t>ΘΕΜΑΤΑ ΠΡΟΣ ΜΕΛΕΤΗ ΓΙΑ ΤΗ ΓΡΑΠΤΗ ΕΞΕΤΑΣΗ</w:t>
      </w:r>
    </w:p>
    <w:p w:rsidR="00EF5749" w:rsidRDefault="00EF5749" w:rsidP="00EF5749">
      <w:pPr>
        <w:rPr>
          <w:rFonts w:ascii="Times New Roman" w:hAnsi="Times New Roman" w:cs="Times New Roman"/>
          <w:b/>
          <w:u w:val="single"/>
        </w:rPr>
      </w:pPr>
    </w:p>
    <w:p w:rsidR="00EF5749" w:rsidRPr="00D865CE" w:rsidRDefault="00EF5749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Η έννοια του πολιτισμού και της ταυτότητας</w:t>
      </w: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Οι κατευθύνσεις της Διαπολιτισμικής Θεωρίας</w:t>
      </w:r>
    </w:p>
    <w:p w:rsidR="00D865CE" w:rsidRPr="00D865CE" w:rsidRDefault="00D865CE" w:rsidP="00D865C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Τα χαρακτηριστικά του πολυπολιτισμικού συμβούλου</w:t>
      </w: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Τα εμπόδια που μπορεί να αντιμετωπίσει ο πολυπολιτισμικός σύμβουλος κατά τη συμβουλευτική διαδικασία</w:t>
      </w:r>
    </w:p>
    <w:p w:rsidR="00D865CE" w:rsidRPr="00D865CE" w:rsidRDefault="00D865CE" w:rsidP="00D865C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Τα στάδια ανάπτυξης της πολιτισμικής ταυτότητας του συμβουλευόμενου και του συμβούλου</w:t>
      </w:r>
    </w:p>
    <w:p w:rsid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Τα στάδια του πένθους</w:t>
      </w:r>
    </w:p>
    <w:p w:rsidR="00D865CE" w:rsidRPr="00D865CE" w:rsidRDefault="00D865CE" w:rsidP="00D865C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Βήματα – τεχνικές στη διαχείριση πένθους (γενικά)</w:t>
      </w: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8A2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Τα στάδια προσαρμογής του ατόμου με αναπηρία</w:t>
      </w:r>
    </w:p>
    <w:p w:rsidR="00D865CE" w:rsidRPr="00D865CE" w:rsidRDefault="00D865CE" w:rsidP="00D865C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CE" w:rsidRPr="00D865CE" w:rsidRDefault="00D865CE" w:rsidP="00D865C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5749" w:rsidRPr="00D865CE" w:rsidRDefault="003778A2" w:rsidP="00D865C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CE">
        <w:rPr>
          <w:rFonts w:ascii="Times New Roman" w:hAnsi="Times New Roman" w:cs="Times New Roman"/>
          <w:sz w:val="28"/>
          <w:szCs w:val="28"/>
        </w:rPr>
        <w:t>Σημεία που χρειάζεται να ληφθούν υπόψη στην αλληλεπίδραση του συμβούλου με το συμβουλευόμενο με αναπηρία κατά τη συμβουλευτική διαδικασία.</w:t>
      </w:r>
    </w:p>
    <w:p w:rsidR="00D865CE" w:rsidRPr="0041043E" w:rsidRDefault="0041043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u w:val="single"/>
        </w:rPr>
        <w:t>Η γραπτή εξέταση θα πραγματοποιηθεί με κλειστές σημειώσεις.</w:t>
      </w:r>
      <w:bookmarkEnd w:id="0"/>
    </w:p>
    <w:sectPr w:rsidR="00D865CE" w:rsidRPr="0041043E" w:rsidSect="00EF5749">
      <w:headerReference w:type="default" r:id="rId8"/>
      <w:pgSz w:w="11906" w:h="16838"/>
      <w:pgMar w:top="2379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49" w:rsidRDefault="00EF5749" w:rsidP="00EF5749">
      <w:pPr>
        <w:spacing w:after="0" w:line="240" w:lineRule="auto"/>
      </w:pPr>
      <w:r>
        <w:separator/>
      </w:r>
    </w:p>
  </w:endnote>
  <w:endnote w:type="continuationSeparator" w:id="0">
    <w:p w:rsidR="00EF5749" w:rsidRDefault="00EF5749" w:rsidP="00E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49" w:rsidRDefault="00EF5749" w:rsidP="00EF5749">
      <w:pPr>
        <w:spacing w:after="0" w:line="240" w:lineRule="auto"/>
      </w:pPr>
      <w:r>
        <w:separator/>
      </w:r>
    </w:p>
  </w:footnote>
  <w:footnote w:type="continuationSeparator" w:id="0">
    <w:p w:rsidR="00EF5749" w:rsidRDefault="00EF5749" w:rsidP="00EF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9" w:rsidRDefault="00EF5749" w:rsidP="00EF5749">
    <w:pPr>
      <w:pStyle w:val="a3"/>
      <w:jc w:val="right"/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</w:pPr>
    <w:r w:rsidRPr="0064618C">
      <w:rPr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543FF348" wp14:editId="3464FDCE">
          <wp:simplePos x="0" y="0"/>
          <wp:positionH relativeFrom="column">
            <wp:posOffset>-901700</wp:posOffset>
          </wp:positionH>
          <wp:positionV relativeFrom="paragraph">
            <wp:posOffset>-201295</wp:posOffset>
          </wp:positionV>
          <wp:extent cx="1864360" cy="1079500"/>
          <wp:effectExtent l="0" t="0" r="2540" b="6350"/>
          <wp:wrapSquare wrapText="bothSides"/>
          <wp:docPr id="2" name="Θέση περιεχομένου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Θέση περιεχομένου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</w:t>
    </w:r>
    <w:r w:rsidRPr="00536704"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>Πρόγραμ</w:t>
    </w:r>
    <w:r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 xml:space="preserve">μα Ειδίκευσης </w:t>
    </w:r>
    <w:r w:rsidRPr="00536704"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>στη</w:t>
    </w:r>
    <w:r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 xml:space="preserve"> Συμβουλευτική και </w:t>
    </w:r>
    <w:r w:rsidRPr="00536704"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 xml:space="preserve"> στον Προσανατολισμό</w:t>
    </w:r>
  </w:p>
  <w:p w:rsidR="00EF5749" w:rsidRDefault="00EF5749" w:rsidP="00EF5749">
    <w:pPr>
      <w:pStyle w:val="a3"/>
      <w:jc w:val="right"/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</w:pPr>
    <w:r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>Μάθημα: Συμβουλευτική κοινωνικά ευάλωτων ομάδων</w:t>
    </w:r>
  </w:p>
  <w:p w:rsidR="00EF5749" w:rsidRDefault="00EF5749" w:rsidP="00EF5749">
    <w:pPr>
      <w:pStyle w:val="a3"/>
      <w:jc w:val="right"/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</w:pPr>
    <w:r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>Ακαδημαϊκό έτος 2018 – 2019</w:t>
    </w:r>
  </w:p>
  <w:p w:rsidR="00EF5749" w:rsidRPr="00536704" w:rsidRDefault="00EF5749" w:rsidP="00EF5749">
    <w:pPr>
      <w:pStyle w:val="a3"/>
      <w:jc w:val="right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>
      <w:rPr>
        <w:rFonts w:ascii="Times New Roman" w:eastAsiaTheme="majorEastAsia" w:hAnsi="Times New Roman" w:cs="Times New Roman"/>
        <w:i/>
        <w:color w:val="808080" w:themeColor="background1" w:themeShade="80"/>
        <w:kern w:val="24"/>
        <w:sz w:val="24"/>
        <w:szCs w:val="24"/>
      </w:rPr>
      <w:t>Τμήμα Α’</w:t>
    </w:r>
  </w:p>
  <w:p w:rsidR="00EF5749" w:rsidRPr="00EF5749" w:rsidRDefault="00EF5749" w:rsidP="00EF5749">
    <w:pPr>
      <w:pStyle w:val="a3"/>
      <w:tabs>
        <w:tab w:val="left" w:pos="654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4B4"/>
    <w:multiLevelType w:val="hybridMultilevel"/>
    <w:tmpl w:val="9DD438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96BCD"/>
    <w:multiLevelType w:val="hybridMultilevel"/>
    <w:tmpl w:val="DC3CA1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49"/>
    <w:rsid w:val="003778A2"/>
    <w:rsid w:val="0041043E"/>
    <w:rsid w:val="005776BE"/>
    <w:rsid w:val="00D865CE"/>
    <w:rsid w:val="00E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5749"/>
  </w:style>
  <w:style w:type="paragraph" w:styleId="a4">
    <w:name w:val="List Paragraph"/>
    <w:basedOn w:val="a"/>
    <w:uiPriority w:val="34"/>
    <w:qFormat/>
    <w:rsid w:val="00EF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5749"/>
  </w:style>
  <w:style w:type="paragraph" w:styleId="a4">
    <w:name w:val="List Paragraph"/>
    <w:basedOn w:val="a"/>
    <w:uiPriority w:val="34"/>
    <w:qFormat/>
    <w:rsid w:val="00EF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Tsaliki</dc:creator>
  <cp:lastModifiedBy>Evanthia Tsaliki</cp:lastModifiedBy>
  <cp:revision>2</cp:revision>
  <dcterms:created xsi:type="dcterms:W3CDTF">2019-04-03T19:34:00Z</dcterms:created>
  <dcterms:modified xsi:type="dcterms:W3CDTF">2019-04-03T19:34:00Z</dcterms:modified>
</cp:coreProperties>
</file>